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816E" w14:textId="2E07C9B4" w:rsidR="005A31B0" w:rsidRDefault="009B2BE9">
      <w:r w:rsidRPr="009B2BE9">
        <w:rPr>
          <w:rFonts w:ascii="Calibri" w:eastAsia="Calibri" w:hAnsi="Calibri" w:cs="Calibri"/>
          <w:noProof/>
          <w:kern w:val="0"/>
          <w:sz w:val="24"/>
          <w:szCs w:val="24"/>
          <w:lang w:eastAsia="en-ZA"/>
          <w14:ligatures w14:val="none"/>
        </w:rPr>
        <w:drawing>
          <wp:anchor distT="0" distB="0" distL="114300" distR="114300" simplePos="0" relativeHeight="251658240" behindDoc="0" locked="0" layoutInCell="1" allowOverlap="1" wp14:anchorId="4BEE4943" wp14:editId="6901AAF2">
            <wp:simplePos x="0" y="0"/>
            <wp:positionH relativeFrom="column">
              <wp:posOffset>-123825</wp:posOffset>
            </wp:positionH>
            <wp:positionV relativeFrom="paragraph">
              <wp:posOffset>-266700</wp:posOffset>
            </wp:positionV>
            <wp:extent cx="1962102" cy="800100"/>
            <wp:effectExtent l="0" t="0" r="635" b="0"/>
            <wp:wrapNone/>
            <wp:docPr id="1" name="Picture 1" descr="DF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F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02"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41A2D" w14:textId="77777777" w:rsidR="0015168E" w:rsidRDefault="0015168E" w:rsidP="0015168E">
      <w:pPr>
        <w:rPr>
          <w:rFonts w:ascii="Arial Narrow" w:hAnsi="Arial Narrow"/>
          <w:b/>
          <w:bCs/>
          <w:sz w:val="24"/>
          <w:szCs w:val="24"/>
        </w:rPr>
      </w:pPr>
    </w:p>
    <w:p w14:paraId="6FC8D9B6" w14:textId="77777777" w:rsidR="0015168E" w:rsidRDefault="0015168E" w:rsidP="0015168E">
      <w:pPr>
        <w:rPr>
          <w:rFonts w:ascii="Arial Narrow" w:hAnsi="Arial Narrow"/>
          <w:b/>
          <w:bCs/>
          <w:sz w:val="24"/>
          <w:szCs w:val="24"/>
        </w:rPr>
      </w:pPr>
    </w:p>
    <w:p w14:paraId="638AD2A0" w14:textId="77777777" w:rsidR="0015168E" w:rsidRDefault="0015168E" w:rsidP="0015168E">
      <w:pPr>
        <w:jc w:val="center"/>
        <w:rPr>
          <w:rFonts w:ascii="Arial Narrow" w:hAnsi="Arial Narrow"/>
          <w:b/>
          <w:bCs/>
          <w:sz w:val="24"/>
          <w:szCs w:val="24"/>
        </w:rPr>
      </w:pPr>
    </w:p>
    <w:p w14:paraId="2C61BA24" w14:textId="0778C249" w:rsidR="005A31B0" w:rsidRDefault="00A656B9" w:rsidP="0015168E">
      <w:pPr>
        <w:spacing w:after="100" w:afterAutospacing="1"/>
        <w:jc w:val="center"/>
        <w:rPr>
          <w:rFonts w:ascii="Arial Narrow" w:hAnsi="Arial Narrow"/>
          <w:b/>
          <w:bCs/>
          <w:sz w:val="24"/>
          <w:szCs w:val="24"/>
        </w:rPr>
      </w:pPr>
      <w:bookmarkStart w:id="0" w:name="_Hlk190838565"/>
      <w:r>
        <w:rPr>
          <w:rFonts w:ascii="Arial Narrow" w:hAnsi="Arial Narrow"/>
          <w:b/>
          <w:bCs/>
          <w:sz w:val="24"/>
          <w:szCs w:val="24"/>
        </w:rPr>
        <w:t>CONCEPT NOTE</w:t>
      </w:r>
      <w:r w:rsidR="002070C3">
        <w:rPr>
          <w:rFonts w:ascii="Arial Narrow" w:hAnsi="Arial Narrow"/>
          <w:b/>
          <w:bCs/>
          <w:sz w:val="24"/>
          <w:szCs w:val="24"/>
        </w:rPr>
        <w:t xml:space="preserve"> </w:t>
      </w:r>
      <w:r w:rsidR="00BD5B35">
        <w:rPr>
          <w:rFonts w:ascii="Arial Narrow" w:hAnsi="Arial Narrow"/>
          <w:b/>
          <w:bCs/>
          <w:sz w:val="24"/>
          <w:szCs w:val="24"/>
        </w:rPr>
        <w:t>FOR WASTE MANAGEMENT LICENCE</w:t>
      </w:r>
      <w:r w:rsidR="00F35818">
        <w:rPr>
          <w:rFonts w:ascii="Arial Narrow" w:hAnsi="Arial Narrow"/>
          <w:b/>
          <w:bCs/>
          <w:sz w:val="24"/>
          <w:szCs w:val="24"/>
        </w:rPr>
        <w:t xml:space="preserve"> AND EXCLUSION WORKSHOP</w:t>
      </w:r>
    </w:p>
    <w:bookmarkEnd w:id="0"/>
    <w:p w14:paraId="2E5E35BF" w14:textId="584D22FB" w:rsidR="005A31B0" w:rsidRPr="0015168E" w:rsidRDefault="005A31B0" w:rsidP="0015168E">
      <w:pPr>
        <w:spacing w:before="120" w:line="276" w:lineRule="auto"/>
        <w:contextualSpacing/>
        <w:jc w:val="center"/>
        <w:rPr>
          <w:rFonts w:ascii="Arial Narrow" w:eastAsia="Calibri" w:hAnsi="Arial Narrow" w:cs="Calibri"/>
          <w:b/>
          <w:kern w:val="0"/>
          <w:sz w:val="24"/>
          <w:szCs w:val="24"/>
          <w14:ligatures w14:val="none"/>
        </w:rPr>
      </w:pPr>
      <w:r w:rsidRPr="0015168E">
        <w:rPr>
          <w:rFonts w:ascii="Arial Narrow" w:eastAsia="Calibri" w:hAnsi="Arial Narrow" w:cs="Calibri"/>
          <w:b/>
          <w:kern w:val="0"/>
          <w:sz w:val="24"/>
          <w:szCs w:val="24"/>
          <w14:ligatures w14:val="none"/>
        </w:rPr>
        <w:t>Theme:</w:t>
      </w:r>
      <w:r w:rsidRPr="0015168E">
        <w:rPr>
          <w:rFonts w:ascii="Arial Narrow" w:eastAsia="Calibri" w:hAnsi="Arial Narrow" w:cs="Times New Roman"/>
          <w:kern w:val="0"/>
          <w:sz w:val="24"/>
          <w:szCs w:val="24"/>
          <w14:ligatures w14:val="none"/>
        </w:rPr>
        <w:t xml:space="preserve"> </w:t>
      </w:r>
      <w:r w:rsidR="006D3916">
        <w:rPr>
          <w:rFonts w:ascii="Arial Narrow" w:eastAsia="Calibri" w:hAnsi="Arial Narrow" w:cs="Times New Roman"/>
          <w:b/>
          <w:kern w:val="0"/>
          <w:sz w:val="24"/>
          <w:szCs w:val="24"/>
          <w:lang w:val="en-US"/>
          <w14:ligatures w14:val="none"/>
        </w:rPr>
        <w:t xml:space="preserve">Beneficial use of waste </w:t>
      </w:r>
      <w:r w:rsidR="000D0449">
        <w:rPr>
          <w:rFonts w:ascii="Arial Narrow" w:eastAsia="Calibri" w:hAnsi="Arial Narrow" w:cs="Times New Roman"/>
          <w:b/>
          <w:kern w:val="0"/>
          <w:sz w:val="24"/>
          <w:szCs w:val="24"/>
          <w:lang w:val="en-US"/>
          <w14:ligatures w14:val="none"/>
        </w:rPr>
        <w:t xml:space="preserve">is </w:t>
      </w:r>
      <w:r w:rsidR="0066413E" w:rsidRPr="0015168E">
        <w:rPr>
          <w:rFonts w:ascii="Arial Narrow" w:eastAsia="Calibri" w:hAnsi="Arial Narrow" w:cs="Times New Roman"/>
          <w:b/>
          <w:kern w:val="0"/>
          <w:sz w:val="24"/>
          <w:szCs w:val="24"/>
          <w:lang w:val="en-US"/>
          <w14:ligatures w14:val="none"/>
        </w:rPr>
        <w:t>the</w:t>
      </w:r>
      <w:r w:rsidR="00ED6C74">
        <w:rPr>
          <w:rFonts w:ascii="Arial Narrow" w:eastAsia="Calibri" w:hAnsi="Arial Narrow" w:cs="Times New Roman"/>
          <w:b/>
          <w:kern w:val="0"/>
          <w:sz w:val="24"/>
          <w:szCs w:val="24"/>
          <w:lang w:val="en-US"/>
          <w14:ligatures w14:val="none"/>
        </w:rPr>
        <w:t xml:space="preserve"> </w:t>
      </w:r>
      <w:r w:rsidR="000A74BE" w:rsidRPr="0015168E">
        <w:rPr>
          <w:rFonts w:ascii="Arial Narrow" w:eastAsia="Calibri" w:hAnsi="Arial Narrow" w:cs="Times New Roman"/>
          <w:b/>
          <w:kern w:val="0"/>
          <w:sz w:val="24"/>
          <w:szCs w:val="24"/>
          <w:lang w:val="en-US"/>
          <w14:ligatures w14:val="none"/>
        </w:rPr>
        <w:t xml:space="preserve">wealth </w:t>
      </w:r>
      <w:r w:rsidR="0092184A">
        <w:rPr>
          <w:rFonts w:ascii="Arial Narrow" w:eastAsia="Calibri" w:hAnsi="Arial Narrow" w:cs="Times New Roman"/>
          <w:b/>
          <w:kern w:val="0"/>
          <w:sz w:val="24"/>
          <w:szCs w:val="24"/>
          <w:lang w:val="en-US"/>
          <w14:ligatures w14:val="none"/>
        </w:rPr>
        <w:t xml:space="preserve">of the </w:t>
      </w:r>
      <w:r w:rsidR="000A74BE" w:rsidRPr="0015168E">
        <w:rPr>
          <w:rFonts w:ascii="Arial Narrow" w:eastAsia="Calibri" w:hAnsi="Arial Narrow" w:cs="Times New Roman"/>
          <w:b/>
          <w:kern w:val="0"/>
          <w:sz w:val="24"/>
          <w:szCs w:val="24"/>
          <w:lang w:val="en-US"/>
          <w14:ligatures w14:val="none"/>
        </w:rPr>
        <w:t>future</w:t>
      </w:r>
    </w:p>
    <w:p w14:paraId="1D470202" w14:textId="77777777" w:rsidR="005A31B0" w:rsidRPr="0015168E" w:rsidRDefault="005A31B0" w:rsidP="005A31B0">
      <w:pPr>
        <w:spacing w:line="276" w:lineRule="auto"/>
        <w:contextualSpacing/>
        <w:jc w:val="both"/>
        <w:rPr>
          <w:rFonts w:ascii="Arial Narrow" w:eastAsia="Calibri" w:hAnsi="Arial Narrow" w:cs="Calibri"/>
          <w:b/>
          <w:kern w:val="0"/>
          <w:sz w:val="24"/>
          <w:szCs w:val="24"/>
          <w14:ligatures w14:val="none"/>
        </w:rPr>
      </w:pPr>
    </w:p>
    <w:p w14:paraId="4824D0AE" w14:textId="06166ACC" w:rsidR="005A31B0" w:rsidRPr="0015168E" w:rsidRDefault="005A31B0" w:rsidP="005A31B0">
      <w:pPr>
        <w:numPr>
          <w:ilvl w:val="0"/>
          <w:numId w:val="1"/>
        </w:numPr>
        <w:spacing w:line="360" w:lineRule="auto"/>
        <w:contextualSpacing/>
        <w:jc w:val="both"/>
        <w:rPr>
          <w:rFonts w:ascii="Arial Narrow" w:eastAsia="Calibri" w:hAnsi="Arial Narrow" w:cs="Calibri"/>
          <w:b/>
          <w:kern w:val="0"/>
          <w:sz w:val="24"/>
          <w:szCs w:val="24"/>
          <w14:ligatures w14:val="none"/>
        </w:rPr>
      </w:pPr>
      <w:bookmarkStart w:id="1" w:name="_Hlk148453606"/>
      <w:r w:rsidRPr="0015168E">
        <w:rPr>
          <w:rFonts w:ascii="Arial Narrow" w:eastAsia="Calibri" w:hAnsi="Arial Narrow" w:cs="Calibri"/>
          <w:b/>
          <w:kern w:val="0"/>
          <w:sz w:val="24"/>
          <w:szCs w:val="24"/>
          <w14:ligatures w14:val="none"/>
        </w:rPr>
        <w:t xml:space="preserve">Background </w:t>
      </w:r>
    </w:p>
    <w:bookmarkEnd w:id="1"/>
    <w:p w14:paraId="147EF108" w14:textId="77777777" w:rsidR="0084399B" w:rsidRPr="0015168E" w:rsidRDefault="0084399B" w:rsidP="0084399B">
      <w:pPr>
        <w:spacing w:line="360" w:lineRule="auto"/>
        <w:ind w:left="360"/>
        <w:contextualSpacing/>
        <w:jc w:val="both"/>
        <w:rPr>
          <w:rFonts w:ascii="Arial Narrow" w:eastAsia="Calibri" w:hAnsi="Arial Narrow" w:cs="Calibri"/>
          <w:b/>
          <w:kern w:val="0"/>
          <w:sz w:val="24"/>
          <w:szCs w:val="24"/>
          <w14:ligatures w14:val="none"/>
        </w:rPr>
      </w:pPr>
    </w:p>
    <w:p w14:paraId="22DDCABC" w14:textId="030B39BD" w:rsidR="00472F40" w:rsidRPr="0015168E" w:rsidRDefault="004170D7" w:rsidP="005A31B0">
      <w:pPr>
        <w:numPr>
          <w:ilvl w:val="1"/>
          <w:numId w:val="1"/>
        </w:numPr>
        <w:spacing w:line="360" w:lineRule="auto"/>
        <w:contextualSpacing/>
        <w:jc w:val="both"/>
        <w:rPr>
          <w:rFonts w:ascii="Arial Narrow" w:eastAsia="Calibri" w:hAnsi="Arial Narrow" w:cs="Calibri"/>
          <w:kern w:val="0"/>
          <w:sz w:val="24"/>
          <w:szCs w:val="24"/>
          <w14:ligatures w14:val="none"/>
        </w:rPr>
      </w:pPr>
      <w:r w:rsidRPr="0015168E">
        <w:rPr>
          <w:rFonts w:ascii="Arial Narrow" w:eastAsia="Calibri" w:hAnsi="Arial Narrow" w:cs="Calibri"/>
          <w:kern w:val="0"/>
          <w:sz w:val="24"/>
          <w:szCs w:val="24"/>
          <w14:ligatures w14:val="none"/>
        </w:rPr>
        <w:t xml:space="preserve"> Section 24 of the Constitution of the Republic </w:t>
      </w:r>
      <w:r w:rsidR="0084399B" w:rsidRPr="0015168E">
        <w:rPr>
          <w:rFonts w:ascii="Arial Narrow" w:eastAsia="Calibri" w:hAnsi="Arial Narrow" w:cs="Calibri"/>
          <w:kern w:val="0"/>
          <w:sz w:val="24"/>
          <w:szCs w:val="24"/>
          <w14:ligatures w14:val="none"/>
        </w:rPr>
        <w:t xml:space="preserve">of South Africa (hereinafter referred as </w:t>
      </w:r>
      <w:r w:rsidR="00472F40" w:rsidRPr="0015168E">
        <w:rPr>
          <w:rFonts w:ascii="Arial Narrow" w:eastAsia="Calibri" w:hAnsi="Arial Narrow" w:cs="Calibri"/>
          <w:kern w:val="0"/>
          <w:sz w:val="24"/>
          <w:szCs w:val="24"/>
          <w14:ligatures w14:val="none"/>
        </w:rPr>
        <w:t xml:space="preserve">′ the </w:t>
      </w:r>
      <w:r w:rsidR="0084399B" w:rsidRPr="0015168E">
        <w:rPr>
          <w:rFonts w:ascii="Arial Narrow" w:eastAsia="Calibri" w:hAnsi="Arial Narrow" w:cs="Calibri"/>
          <w:kern w:val="0"/>
          <w:sz w:val="24"/>
          <w:szCs w:val="24"/>
          <w14:ligatures w14:val="none"/>
        </w:rPr>
        <w:t>Constitution</w:t>
      </w:r>
      <w:r w:rsidR="00472F40" w:rsidRPr="0015168E">
        <w:rPr>
          <w:rFonts w:ascii="Arial Narrow" w:eastAsia="Calibri" w:hAnsi="Arial Narrow" w:cs="Calibri"/>
          <w:kern w:val="0"/>
          <w:sz w:val="24"/>
          <w:szCs w:val="24"/>
          <w14:ligatures w14:val="none"/>
        </w:rPr>
        <w:t>′</w:t>
      </w:r>
      <w:r w:rsidR="0084399B" w:rsidRPr="0015168E">
        <w:rPr>
          <w:rFonts w:ascii="Arial Narrow" w:eastAsia="Calibri" w:hAnsi="Arial Narrow" w:cs="Calibri"/>
          <w:kern w:val="0"/>
          <w:sz w:val="24"/>
          <w:szCs w:val="24"/>
          <w14:ligatures w14:val="none"/>
        </w:rPr>
        <w:t xml:space="preserve">) guarantees everyone to an environment that is not harmful to their health or wellbeing; and to have the environment protected, for the benefit of present and future generations, through reasonable legislative and other measures among other things.  The Department has promulgated the National Environmental </w:t>
      </w:r>
      <w:r w:rsidR="00472F40" w:rsidRPr="0015168E">
        <w:rPr>
          <w:rFonts w:ascii="Arial Narrow" w:eastAsia="Calibri" w:hAnsi="Arial Narrow" w:cs="Calibri"/>
          <w:kern w:val="0"/>
          <w:sz w:val="24"/>
          <w:szCs w:val="24"/>
          <w14:ligatures w14:val="none"/>
        </w:rPr>
        <w:t>Management: Waste Act, 2008 (Act No.59 of 2008) (hereinafter ′ Waste Act′) as one of the legislations that give true meaning to rights that are protected by the Constitution.</w:t>
      </w:r>
    </w:p>
    <w:p w14:paraId="327AFCDB" w14:textId="77777777" w:rsidR="00472F40" w:rsidRPr="0015168E" w:rsidRDefault="00472F40" w:rsidP="00472F40">
      <w:pPr>
        <w:spacing w:line="360" w:lineRule="auto"/>
        <w:ind w:left="360"/>
        <w:contextualSpacing/>
        <w:jc w:val="both"/>
        <w:rPr>
          <w:rFonts w:ascii="Arial Narrow" w:eastAsia="Calibri" w:hAnsi="Arial Narrow" w:cs="Calibri"/>
          <w:kern w:val="0"/>
          <w:sz w:val="24"/>
          <w:szCs w:val="24"/>
          <w14:ligatures w14:val="none"/>
        </w:rPr>
      </w:pPr>
    </w:p>
    <w:p w14:paraId="74112C98" w14:textId="12BD1D15" w:rsidR="00882ECD" w:rsidRDefault="0084399B" w:rsidP="005A31B0">
      <w:pPr>
        <w:numPr>
          <w:ilvl w:val="1"/>
          <w:numId w:val="1"/>
        </w:numPr>
        <w:spacing w:line="360" w:lineRule="auto"/>
        <w:contextualSpacing/>
        <w:jc w:val="both"/>
        <w:rPr>
          <w:rFonts w:ascii="Arial Narrow" w:eastAsia="Calibri" w:hAnsi="Arial Narrow" w:cs="Calibri"/>
          <w:kern w:val="0"/>
          <w:sz w:val="24"/>
          <w:szCs w:val="24"/>
          <w14:ligatures w14:val="none"/>
        </w:rPr>
      </w:pPr>
      <w:r w:rsidRPr="0015168E">
        <w:rPr>
          <w:rFonts w:ascii="Arial Narrow" w:eastAsia="Calibri" w:hAnsi="Arial Narrow" w:cs="Calibri"/>
          <w:kern w:val="0"/>
          <w:sz w:val="24"/>
          <w:szCs w:val="24"/>
          <w14:ligatures w14:val="none"/>
        </w:rPr>
        <w:t xml:space="preserve"> </w:t>
      </w:r>
      <w:r w:rsidR="00472F40" w:rsidRPr="0015168E">
        <w:rPr>
          <w:rFonts w:ascii="Arial Narrow" w:eastAsia="Calibri" w:hAnsi="Arial Narrow" w:cs="Calibri"/>
          <w:kern w:val="0"/>
          <w:sz w:val="24"/>
          <w:szCs w:val="24"/>
          <w14:ligatures w14:val="none"/>
        </w:rPr>
        <w:t xml:space="preserve">Waste </w:t>
      </w:r>
      <w:r w:rsidR="00882ECD" w:rsidRPr="0015168E">
        <w:rPr>
          <w:rFonts w:ascii="Arial Narrow" w:eastAsia="Calibri" w:hAnsi="Arial Narrow" w:cs="Calibri"/>
          <w:kern w:val="0"/>
          <w:sz w:val="24"/>
          <w:szCs w:val="24"/>
          <w14:ligatures w14:val="none"/>
        </w:rPr>
        <w:t xml:space="preserve">Act </w:t>
      </w:r>
      <w:r w:rsidR="00882ECD">
        <w:rPr>
          <w:rFonts w:ascii="Arial Narrow" w:eastAsia="Calibri" w:hAnsi="Arial Narrow" w:cs="Calibri"/>
          <w:kern w:val="0"/>
          <w:sz w:val="24"/>
          <w:szCs w:val="24"/>
          <w14:ligatures w14:val="none"/>
        </w:rPr>
        <w:t>provide</w:t>
      </w:r>
      <w:r w:rsidR="00A834B1">
        <w:rPr>
          <w:rFonts w:ascii="Arial Narrow" w:eastAsia="Calibri" w:hAnsi="Arial Narrow" w:cs="Calibri"/>
          <w:kern w:val="0"/>
          <w:sz w:val="24"/>
          <w:szCs w:val="24"/>
          <w14:ligatures w14:val="none"/>
        </w:rPr>
        <w:t xml:space="preserve"> for development of National Waste Management </w:t>
      </w:r>
      <w:r w:rsidR="0081686A">
        <w:rPr>
          <w:rFonts w:ascii="Arial Narrow" w:eastAsia="Calibri" w:hAnsi="Arial Narrow" w:cs="Calibri"/>
          <w:kern w:val="0"/>
          <w:sz w:val="24"/>
          <w:szCs w:val="24"/>
          <w14:ligatures w14:val="none"/>
        </w:rPr>
        <w:t>Strategy; Licensing</w:t>
      </w:r>
      <w:r w:rsidR="00A834B1">
        <w:rPr>
          <w:rFonts w:ascii="Arial Narrow" w:eastAsia="Calibri" w:hAnsi="Arial Narrow" w:cs="Calibri"/>
          <w:kern w:val="0"/>
          <w:sz w:val="24"/>
          <w:szCs w:val="24"/>
          <w14:ligatures w14:val="none"/>
        </w:rPr>
        <w:t xml:space="preserve"> of Waste Management Activities</w:t>
      </w:r>
      <w:r w:rsidR="00396AEE">
        <w:rPr>
          <w:rFonts w:ascii="Arial Narrow" w:eastAsia="Calibri" w:hAnsi="Arial Narrow" w:cs="Calibri"/>
          <w:kern w:val="0"/>
          <w:sz w:val="24"/>
          <w:szCs w:val="24"/>
          <w14:ligatures w14:val="none"/>
        </w:rPr>
        <w:t xml:space="preserve">, Development of </w:t>
      </w:r>
      <w:r w:rsidR="004F07B4">
        <w:rPr>
          <w:rFonts w:ascii="Arial Narrow" w:eastAsia="Calibri" w:hAnsi="Arial Narrow" w:cs="Calibri"/>
          <w:kern w:val="0"/>
          <w:sz w:val="24"/>
          <w:szCs w:val="24"/>
          <w14:ligatures w14:val="none"/>
        </w:rPr>
        <w:t xml:space="preserve">regulations </w:t>
      </w:r>
      <w:r w:rsidR="00F72501">
        <w:rPr>
          <w:rFonts w:ascii="Arial Narrow" w:eastAsia="Calibri" w:hAnsi="Arial Narrow" w:cs="Calibri"/>
          <w:kern w:val="0"/>
          <w:sz w:val="24"/>
          <w:szCs w:val="24"/>
          <w14:ligatures w14:val="none"/>
        </w:rPr>
        <w:t>and National</w:t>
      </w:r>
      <w:r w:rsidR="00A834B1">
        <w:rPr>
          <w:rFonts w:ascii="Arial Narrow" w:eastAsia="Calibri" w:hAnsi="Arial Narrow" w:cs="Calibri"/>
          <w:kern w:val="0"/>
          <w:sz w:val="24"/>
          <w:szCs w:val="24"/>
          <w14:ligatures w14:val="none"/>
        </w:rPr>
        <w:t xml:space="preserve"> Norms and Standards that help South </w:t>
      </w:r>
      <w:r w:rsidR="0025120D">
        <w:rPr>
          <w:rFonts w:ascii="Arial Narrow" w:eastAsia="Calibri" w:hAnsi="Arial Narrow" w:cs="Calibri"/>
          <w:kern w:val="0"/>
          <w:sz w:val="24"/>
          <w:szCs w:val="24"/>
          <w14:ligatures w14:val="none"/>
        </w:rPr>
        <w:t>Africans to</w:t>
      </w:r>
      <w:r w:rsidR="00A834B1">
        <w:rPr>
          <w:rFonts w:ascii="Arial Narrow" w:eastAsia="Calibri" w:hAnsi="Arial Narrow" w:cs="Calibri"/>
          <w:kern w:val="0"/>
          <w:sz w:val="24"/>
          <w:szCs w:val="24"/>
          <w14:ligatures w14:val="none"/>
        </w:rPr>
        <w:t xml:space="preserve"> realise</w:t>
      </w:r>
      <w:r w:rsidR="00396AEE">
        <w:rPr>
          <w:rFonts w:ascii="Arial Narrow" w:eastAsia="Calibri" w:hAnsi="Arial Narrow" w:cs="Calibri"/>
          <w:kern w:val="0"/>
          <w:sz w:val="24"/>
          <w:szCs w:val="24"/>
          <w14:ligatures w14:val="none"/>
        </w:rPr>
        <w:t xml:space="preserve"> and experience an environment</w:t>
      </w:r>
      <w:r w:rsidR="00A834B1">
        <w:rPr>
          <w:rFonts w:ascii="Arial Narrow" w:eastAsia="Calibri" w:hAnsi="Arial Narrow" w:cs="Calibri"/>
          <w:kern w:val="0"/>
          <w:sz w:val="24"/>
          <w:szCs w:val="24"/>
          <w14:ligatures w14:val="none"/>
        </w:rPr>
        <w:t xml:space="preserve"> that </w:t>
      </w:r>
      <w:r w:rsidR="00396AEE">
        <w:rPr>
          <w:rFonts w:ascii="Arial Narrow" w:eastAsia="Calibri" w:hAnsi="Arial Narrow" w:cs="Calibri"/>
          <w:kern w:val="0"/>
          <w:sz w:val="24"/>
          <w:szCs w:val="24"/>
          <w14:ligatures w14:val="none"/>
        </w:rPr>
        <w:t xml:space="preserve">is not harmful to their health or wellbeing </w:t>
      </w:r>
      <w:r w:rsidR="00607D12">
        <w:rPr>
          <w:rFonts w:ascii="Arial Narrow" w:eastAsia="Calibri" w:hAnsi="Arial Narrow" w:cs="Calibri"/>
          <w:kern w:val="0"/>
          <w:sz w:val="24"/>
          <w:szCs w:val="24"/>
          <w14:ligatures w14:val="none"/>
        </w:rPr>
        <w:t>while affording</w:t>
      </w:r>
      <w:r w:rsidR="00882ECD">
        <w:rPr>
          <w:rFonts w:ascii="Arial Narrow" w:eastAsia="Calibri" w:hAnsi="Arial Narrow" w:cs="Calibri"/>
          <w:kern w:val="0"/>
          <w:sz w:val="24"/>
          <w:szCs w:val="24"/>
          <w14:ligatures w14:val="none"/>
        </w:rPr>
        <w:t xml:space="preserve"> present and future generation to secure ecologically sustainable development and use of natural resources while promoting justifiable economic and social development.</w:t>
      </w:r>
    </w:p>
    <w:p w14:paraId="51E8C85E" w14:textId="77777777" w:rsidR="00882ECD" w:rsidRDefault="00882ECD" w:rsidP="00882ECD">
      <w:pPr>
        <w:pStyle w:val="ListParagraph"/>
        <w:rPr>
          <w:rFonts w:ascii="Arial Narrow" w:eastAsia="Calibri" w:hAnsi="Arial Narrow" w:cs="Calibri"/>
          <w:kern w:val="0"/>
          <w:sz w:val="24"/>
          <w:szCs w:val="24"/>
          <w14:ligatures w14:val="none"/>
        </w:rPr>
      </w:pPr>
    </w:p>
    <w:p w14:paraId="239DF34F" w14:textId="7BD9B023" w:rsidR="00DD2B81" w:rsidRDefault="00A834B1" w:rsidP="005A31B0">
      <w:pPr>
        <w:numPr>
          <w:ilvl w:val="1"/>
          <w:numId w:val="1"/>
        </w:numPr>
        <w:spacing w:line="360" w:lineRule="auto"/>
        <w:contextualSpacing/>
        <w:jc w:val="both"/>
        <w:rPr>
          <w:rFonts w:ascii="Arial Narrow" w:eastAsia="Calibri" w:hAnsi="Arial Narrow" w:cs="Calibri"/>
          <w:kern w:val="0"/>
          <w:sz w:val="24"/>
          <w:szCs w:val="24"/>
          <w14:ligatures w14:val="none"/>
        </w:rPr>
      </w:pPr>
      <w:r>
        <w:rPr>
          <w:rFonts w:ascii="Arial Narrow" w:eastAsia="Calibri" w:hAnsi="Arial Narrow" w:cs="Calibri"/>
          <w:kern w:val="0"/>
          <w:sz w:val="24"/>
          <w:szCs w:val="24"/>
          <w14:ligatures w14:val="none"/>
        </w:rPr>
        <w:t xml:space="preserve"> </w:t>
      </w:r>
      <w:r w:rsidR="00882ECD">
        <w:rPr>
          <w:rFonts w:ascii="Arial Narrow" w:eastAsia="Calibri" w:hAnsi="Arial Narrow" w:cs="Calibri"/>
          <w:kern w:val="0"/>
          <w:sz w:val="24"/>
          <w:szCs w:val="24"/>
          <w14:ligatures w14:val="none"/>
        </w:rPr>
        <w:t>Waste became</w:t>
      </w:r>
      <w:r w:rsidR="002070C3">
        <w:rPr>
          <w:rFonts w:ascii="Arial Narrow" w:eastAsia="Calibri" w:hAnsi="Arial Narrow" w:cs="Calibri"/>
          <w:kern w:val="0"/>
          <w:sz w:val="24"/>
          <w:szCs w:val="24"/>
          <w14:ligatures w14:val="none"/>
        </w:rPr>
        <w:t xml:space="preserve"> a game changer as it </w:t>
      </w:r>
      <w:r w:rsidR="001B683C">
        <w:rPr>
          <w:rFonts w:ascii="Arial Narrow" w:eastAsia="Calibri" w:hAnsi="Arial Narrow" w:cs="Calibri"/>
          <w:kern w:val="0"/>
          <w:sz w:val="24"/>
          <w:szCs w:val="24"/>
          <w14:ligatures w14:val="none"/>
        </w:rPr>
        <w:t>provides</w:t>
      </w:r>
      <w:r w:rsidR="002070C3">
        <w:rPr>
          <w:rFonts w:ascii="Arial Narrow" w:eastAsia="Calibri" w:hAnsi="Arial Narrow" w:cs="Calibri"/>
          <w:kern w:val="0"/>
          <w:sz w:val="24"/>
          <w:szCs w:val="24"/>
          <w14:ligatures w14:val="none"/>
        </w:rPr>
        <w:t xml:space="preserve"> </w:t>
      </w:r>
      <w:r w:rsidR="006B3C54">
        <w:rPr>
          <w:rFonts w:ascii="Arial Narrow" w:eastAsia="Calibri" w:hAnsi="Arial Narrow" w:cs="Calibri"/>
          <w:kern w:val="0"/>
          <w:sz w:val="24"/>
          <w:szCs w:val="24"/>
          <w14:ligatures w14:val="none"/>
        </w:rPr>
        <w:t xml:space="preserve">measures </w:t>
      </w:r>
      <w:r w:rsidR="001B683C">
        <w:rPr>
          <w:rFonts w:ascii="Arial Narrow" w:eastAsia="Calibri" w:hAnsi="Arial Narrow" w:cs="Calibri"/>
          <w:kern w:val="0"/>
          <w:sz w:val="24"/>
          <w:szCs w:val="24"/>
          <w14:ligatures w14:val="none"/>
        </w:rPr>
        <w:t>to protect</w:t>
      </w:r>
      <w:r w:rsidR="002070C3">
        <w:rPr>
          <w:rFonts w:ascii="Arial Narrow" w:eastAsia="Calibri" w:hAnsi="Arial Narrow" w:cs="Calibri"/>
          <w:kern w:val="0"/>
          <w:sz w:val="24"/>
          <w:szCs w:val="24"/>
          <w14:ligatures w14:val="none"/>
        </w:rPr>
        <w:t xml:space="preserve"> </w:t>
      </w:r>
      <w:r w:rsidR="001B683C">
        <w:rPr>
          <w:rFonts w:ascii="Arial Narrow" w:eastAsia="Calibri" w:hAnsi="Arial Narrow" w:cs="Calibri"/>
          <w:kern w:val="0"/>
          <w:sz w:val="24"/>
          <w:szCs w:val="24"/>
          <w14:ligatures w14:val="none"/>
        </w:rPr>
        <w:t>environment while</w:t>
      </w:r>
      <w:r w:rsidR="002070C3">
        <w:rPr>
          <w:rFonts w:ascii="Arial Narrow" w:eastAsia="Calibri" w:hAnsi="Arial Narrow" w:cs="Calibri"/>
          <w:kern w:val="0"/>
          <w:sz w:val="24"/>
          <w:szCs w:val="24"/>
          <w14:ligatures w14:val="none"/>
        </w:rPr>
        <w:t xml:space="preserve"> promoting sustainable use of natural resources. </w:t>
      </w:r>
      <w:r w:rsidR="006B3C54">
        <w:rPr>
          <w:rFonts w:ascii="Arial Narrow" w:eastAsia="Calibri" w:hAnsi="Arial Narrow" w:cs="Calibri"/>
          <w:kern w:val="0"/>
          <w:sz w:val="24"/>
          <w:szCs w:val="24"/>
          <w14:ligatures w14:val="none"/>
        </w:rPr>
        <w:t>This is so because Minister requires every person who is operating waste management activities such as recycling and reuse facilities</w:t>
      </w:r>
      <w:r w:rsidR="001B683C">
        <w:rPr>
          <w:rFonts w:ascii="Arial Narrow" w:eastAsia="Calibri" w:hAnsi="Arial Narrow" w:cs="Calibri"/>
          <w:kern w:val="0"/>
          <w:sz w:val="24"/>
          <w:szCs w:val="24"/>
          <w14:ligatures w14:val="none"/>
        </w:rPr>
        <w:t>;</w:t>
      </w:r>
      <w:r w:rsidR="006B3C54">
        <w:rPr>
          <w:rFonts w:ascii="Arial Narrow" w:eastAsia="Calibri" w:hAnsi="Arial Narrow" w:cs="Calibri"/>
          <w:kern w:val="0"/>
          <w:sz w:val="24"/>
          <w:szCs w:val="24"/>
          <w14:ligatures w14:val="none"/>
        </w:rPr>
        <w:t xml:space="preserve"> recovery facilities </w:t>
      </w:r>
      <w:r w:rsidR="001B683C">
        <w:rPr>
          <w:rFonts w:ascii="Arial Narrow" w:eastAsia="Calibri" w:hAnsi="Arial Narrow" w:cs="Calibri"/>
          <w:kern w:val="0"/>
          <w:sz w:val="24"/>
          <w:szCs w:val="24"/>
          <w14:ligatures w14:val="none"/>
        </w:rPr>
        <w:t>(waste</w:t>
      </w:r>
      <w:r w:rsidR="006B3C54">
        <w:rPr>
          <w:rFonts w:ascii="Arial Narrow" w:eastAsia="Calibri" w:hAnsi="Arial Narrow" w:cs="Calibri"/>
          <w:kern w:val="0"/>
          <w:sz w:val="24"/>
          <w:szCs w:val="24"/>
          <w14:ligatures w14:val="none"/>
        </w:rPr>
        <w:t xml:space="preserve"> to energy facilities), treatment </w:t>
      </w:r>
      <w:r w:rsidR="00882ECD">
        <w:rPr>
          <w:rFonts w:ascii="Arial Narrow" w:eastAsia="Calibri" w:hAnsi="Arial Narrow" w:cs="Calibri"/>
          <w:kern w:val="0"/>
          <w:sz w:val="24"/>
          <w:szCs w:val="24"/>
          <w14:ligatures w14:val="none"/>
        </w:rPr>
        <w:t>facilities (</w:t>
      </w:r>
      <w:proofErr w:type="spellStart"/>
      <w:r w:rsidR="00882ECD">
        <w:rPr>
          <w:rFonts w:ascii="Arial Narrow" w:eastAsia="Calibri" w:hAnsi="Arial Narrow" w:cs="Calibri"/>
          <w:kern w:val="0"/>
          <w:sz w:val="24"/>
          <w:szCs w:val="24"/>
          <w14:ligatures w14:val="none"/>
        </w:rPr>
        <w:t>e.g</w:t>
      </w:r>
      <w:proofErr w:type="spellEnd"/>
      <w:r w:rsidR="00882ECD">
        <w:rPr>
          <w:rFonts w:ascii="Arial Narrow" w:eastAsia="Calibri" w:hAnsi="Arial Narrow" w:cs="Calibri"/>
          <w:kern w:val="0"/>
          <w:sz w:val="24"/>
          <w:szCs w:val="24"/>
          <w14:ligatures w14:val="none"/>
        </w:rPr>
        <w:t xml:space="preserve"> </w:t>
      </w:r>
      <w:r w:rsidR="006B3E50">
        <w:rPr>
          <w:rFonts w:ascii="Arial Narrow" w:eastAsia="Calibri" w:hAnsi="Arial Narrow" w:cs="Calibri"/>
          <w:kern w:val="0"/>
          <w:sz w:val="24"/>
          <w:szCs w:val="24"/>
          <w14:ligatures w14:val="none"/>
        </w:rPr>
        <w:t>rendering</w:t>
      </w:r>
      <w:r w:rsidR="006B3C54">
        <w:rPr>
          <w:rFonts w:ascii="Arial Narrow" w:eastAsia="Calibri" w:hAnsi="Arial Narrow" w:cs="Calibri"/>
          <w:kern w:val="0"/>
          <w:sz w:val="24"/>
          <w:szCs w:val="24"/>
          <w14:ligatures w14:val="none"/>
        </w:rPr>
        <w:t xml:space="preserve"> </w:t>
      </w:r>
      <w:r w:rsidR="001B683C">
        <w:rPr>
          <w:rFonts w:ascii="Arial Narrow" w:eastAsia="Calibri" w:hAnsi="Arial Narrow" w:cs="Calibri"/>
          <w:kern w:val="0"/>
          <w:sz w:val="24"/>
          <w:szCs w:val="24"/>
          <w14:ligatures w14:val="none"/>
        </w:rPr>
        <w:t xml:space="preserve">facilities, medical waste treatment facilities; </w:t>
      </w:r>
      <w:r w:rsidR="00AF3764">
        <w:rPr>
          <w:rFonts w:ascii="Arial Narrow" w:eastAsia="Calibri" w:hAnsi="Arial Narrow" w:cs="Calibri"/>
          <w:kern w:val="0"/>
          <w:sz w:val="24"/>
          <w:szCs w:val="24"/>
          <w14:ligatures w14:val="none"/>
        </w:rPr>
        <w:t xml:space="preserve">some </w:t>
      </w:r>
      <w:r w:rsidR="00CA4EB1">
        <w:rPr>
          <w:rFonts w:ascii="Arial Narrow" w:eastAsia="Calibri" w:hAnsi="Arial Narrow" w:cs="Calibri"/>
          <w:kern w:val="0"/>
          <w:sz w:val="24"/>
          <w:szCs w:val="24"/>
          <w14:ligatures w14:val="none"/>
        </w:rPr>
        <w:t>wastewater</w:t>
      </w:r>
      <w:r w:rsidR="001B683C">
        <w:rPr>
          <w:rFonts w:ascii="Arial Narrow" w:eastAsia="Calibri" w:hAnsi="Arial Narrow" w:cs="Calibri"/>
          <w:kern w:val="0"/>
          <w:sz w:val="24"/>
          <w:szCs w:val="24"/>
          <w14:ligatures w14:val="none"/>
        </w:rPr>
        <w:t xml:space="preserve"> treatment </w:t>
      </w:r>
      <w:r w:rsidR="00AF3764">
        <w:rPr>
          <w:rFonts w:ascii="Arial Narrow" w:eastAsia="Calibri" w:hAnsi="Arial Narrow" w:cs="Calibri"/>
          <w:kern w:val="0"/>
          <w:sz w:val="24"/>
          <w:szCs w:val="24"/>
          <w14:ligatures w14:val="none"/>
        </w:rPr>
        <w:t>plants</w:t>
      </w:r>
      <w:r w:rsidR="00882ECD">
        <w:rPr>
          <w:rFonts w:ascii="Arial Narrow" w:eastAsia="Calibri" w:hAnsi="Arial Narrow" w:cs="Calibri"/>
          <w:kern w:val="0"/>
          <w:sz w:val="24"/>
          <w:szCs w:val="24"/>
          <w14:ligatures w14:val="none"/>
        </w:rPr>
        <w:t>), waste</w:t>
      </w:r>
      <w:r w:rsidR="001B683C">
        <w:rPr>
          <w:rFonts w:ascii="Arial Narrow" w:eastAsia="Calibri" w:hAnsi="Arial Narrow" w:cs="Calibri"/>
          <w:kern w:val="0"/>
          <w:sz w:val="24"/>
          <w:szCs w:val="24"/>
          <w14:ligatures w14:val="none"/>
        </w:rPr>
        <w:t xml:space="preserve"> storage facilities and disposal facilities to have </w:t>
      </w:r>
      <w:r w:rsidR="00500CA4">
        <w:rPr>
          <w:rFonts w:ascii="Arial Narrow" w:eastAsia="Calibri" w:hAnsi="Arial Narrow" w:cs="Calibri"/>
          <w:kern w:val="0"/>
          <w:sz w:val="24"/>
          <w:szCs w:val="24"/>
          <w14:ligatures w14:val="none"/>
        </w:rPr>
        <w:t xml:space="preserve">waste </w:t>
      </w:r>
      <w:r w:rsidR="001B683C">
        <w:rPr>
          <w:rFonts w:ascii="Arial Narrow" w:eastAsia="Calibri" w:hAnsi="Arial Narrow" w:cs="Calibri"/>
          <w:kern w:val="0"/>
          <w:sz w:val="24"/>
          <w:szCs w:val="24"/>
          <w14:ligatures w14:val="none"/>
        </w:rPr>
        <w:t xml:space="preserve">licences </w:t>
      </w:r>
      <w:r w:rsidR="00BD4D82">
        <w:rPr>
          <w:rFonts w:ascii="Arial Narrow" w:eastAsia="Calibri" w:hAnsi="Arial Narrow" w:cs="Calibri"/>
          <w:kern w:val="0"/>
          <w:sz w:val="24"/>
          <w:szCs w:val="24"/>
          <w14:ligatures w14:val="none"/>
        </w:rPr>
        <w:t>and relevant registration certificate</w:t>
      </w:r>
      <w:r w:rsidR="001B683C">
        <w:rPr>
          <w:rFonts w:ascii="Arial Narrow" w:eastAsia="Calibri" w:hAnsi="Arial Narrow" w:cs="Calibri"/>
          <w:kern w:val="0"/>
          <w:sz w:val="24"/>
          <w:szCs w:val="24"/>
          <w14:ligatures w14:val="none"/>
        </w:rPr>
        <w:t xml:space="preserve"> to </w:t>
      </w:r>
      <w:r w:rsidR="00BD4D82">
        <w:rPr>
          <w:rFonts w:ascii="Arial Narrow" w:eastAsia="Calibri" w:hAnsi="Arial Narrow" w:cs="Calibri"/>
          <w:kern w:val="0"/>
          <w:sz w:val="24"/>
          <w:szCs w:val="24"/>
          <w14:ligatures w14:val="none"/>
        </w:rPr>
        <w:t>ensure that their facilities operate in environmental sou</w:t>
      </w:r>
      <w:r w:rsidR="008D5FF2">
        <w:rPr>
          <w:rFonts w:ascii="Arial Narrow" w:eastAsia="Calibri" w:hAnsi="Arial Narrow" w:cs="Calibri"/>
          <w:kern w:val="0"/>
          <w:sz w:val="24"/>
          <w:szCs w:val="24"/>
          <w14:ligatures w14:val="none"/>
        </w:rPr>
        <w:t>nd manner.</w:t>
      </w:r>
    </w:p>
    <w:p w14:paraId="3DA1E1F3" w14:textId="77777777" w:rsidR="00134E10" w:rsidRDefault="00134E10" w:rsidP="00134E10">
      <w:pPr>
        <w:pStyle w:val="ListParagraph"/>
        <w:rPr>
          <w:rFonts w:ascii="Arial Narrow" w:eastAsia="Calibri" w:hAnsi="Arial Narrow" w:cs="Calibri"/>
          <w:kern w:val="0"/>
          <w:sz w:val="24"/>
          <w:szCs w:val="24"/>
          <w14:ligatures w14:val="none"/>
        </w:rPr>
      </w:pPr>
    </w:p>
    <w:p w14:paraId="5D5D1878" w14:textId="314F2469" w:rsidR="0045600B" w:rsidRPr="00A03F28" w:rsidRDefault="009007D3" w:rsidP="00003588">
      <w:pPr>
        <w:pStyle w:val="ListParagraph"/>
        <w:numPr>
          <w:ilvl w:val="1"/>
          <w:numId w:val="34"/>
        </w:numPr>
        <w:spacing w:after="0" w:line="360" w:lineRule="auto"/>
        <w:jc w:val="both"/>
        <w:rPr>
          <w:rFonts w:ascii="Arial Narrow" w:eastAsia="Calibri" w:hAnsi="Arial Narrow" w:cs="Calibri"/>
          <w:kern w:val="0"/>
          <w:sz w:val="24"/>
          <w:szCs w:val="24"/>
          <w14:ligatures w14:val="none"/>
        </w:rPr>
      </w:pPr>
      <w:r w:rsidRPr="00A03F28">
        <w:rPr>
          <w:rFonts w:ascii="Arial Narrow" w:eastAsia="Calibri" w:hAnsi="Arial Narrow" w:cs="Calibri"/>
          <w:kern w:val="0"/>
          <w:sz w:val="24"/>
          <w:szCs w:val="24"/>
          <w14:ligatures w14:val="none"/>
        </w:rPr>
        <w:t xml:space="preserve"> </w:t>
      </w:r>
      <w:r w:rsidR="00EA37D1" w:rsidRPr="00A03F28">
        <w:rPr>
          <w:rFonts w:ascii="Arial Narrow" w:eastAsia="Calibri" w:hAnsi="Arial Narrow" w:cs="Calibri"/>
          <w:kern w:val="0"/>
          <w:sz w:val="24"/>
          <w:szCs w:val="24"/>
          <w14:ligatures w14:val="none"/>
        </w:rPr>
        <w:t xml:space="preserve">Waste to energy is one of the measures followed by the world at large to divert waste from landfill site, more especially organic waste. Waste to energy projects present opportunities to contribute to energy security. Methane generated from waste may be harvested to produce either biogas or electricity. There are also technologies that allow steam from waste to be used to produce electricity. Electricity and biogas are the commodities that have a huge market in the country and the globe. This present opportunities for the creation of decent jobs on a bigger scale while creating opportunities to contribute to energy security in the country. Both Methane and Carbon dioxide are greenhouse gases that contribute to global warming and their use may go long way to mitigate climate change. </w:t>
      </w:r>
    </w:p>
    <w:p w14:paraId="52FC95DE" w14:textId="77777777" w:rsidR="0045600B" w:rsidRDefault="0045600B" w:rsidP="0045600B">
      <w:pPr>
        <w:pStyle w:val="ListParagraph"/>
        <w:spacing w:after="0" w:line="360" w:lineRule="auto"/>
        <w:ind w:left="360"/>
        <w:jc w:val="both"/>
        <w:rPr>
          <w:rFonts w:ascii="Arial Narrow" w:eastAsia="Calibri" w:hAnsi="Arial Narrow" w:cs="Calibri"/>
          <w:kern w:val="0"/>
          <w:sz w:val="24"/>
          <w:szCs w:val="24"/>
          <w14:ligatures w14:val="none"/>
        </w:rPr>
      </w:pPr>
    </w:p>
    <w:p w14:paraId="2F244F53" w14:textId="441F5FD8" w:rsidR="001A73F4" w:rsidRPr="0045600B" w:rsidRDefault="001A73F4" w:rsidP="0045600B">
      <w:pPr>
        <w:pStyle w:val="ListParagraph"/>
        <w:numPr>
          <w:ilvl w:val="1"/>
          <w:numId w:val="34"/>
        </w:numPr>
        <w:spacing w:after="0" w:line="360" w:lineRule="auto"/>
        <w:jc w:val="both"/>
        <w:rPr>
          <w:rFonts w:ascii="Arial Narrow" w:eastAsia="Calibri" w:hAnsi="Arial Narrow" w:cs="Calibri"/>
          <w:kern w:val="0"/>
          <w:sz w:val="24"/>
          <w:szCs w:val="24"/>
          <w14:ligatures w14:val="none"/>
        </w:rPr>
      </w:pPr>
      <w:r w:rsidRPr="0045600B">
        <w:rPr>
          <w:rFonts w:ascii="Arial Narrow" w:eastAsia="Calibri" w:hAnsi="Arial Narrow" w:cs="Calibri"/>
          <w:kern w:val="0"/>
          <w:sz w:val="24"/>
          <w:szCs w:val="24"/>
          <w14:ligatures w14:val="none"/>
        </w:rPr>
        <w:t xml:space="preserve">Minister has </w:t>
      </w:r>
      <w:r w:rsidR="00773C3D">
        <w:rPr>
          <w:rFonts w:ascii="Arial Narrow" w:eastAsia="Calibri" w:hAnsi="Arial Narrow" w:cs="Calibri"/>
          <w:kern w:val="0"/>
          <w:sz w:val="24"/>
          <w:szCs w:val="24"/>
          <w14:ligatures w14:val="none"/>
        </w:rPr>
        <w:t xml:space="preserve">also </w:t>
      </w:r>
      <w:r w:rsidRPr="0045600B">
        <w:rPr>
          <w:rFonts w:ascii="Arial Narrow" w:eastAsia="Calibri" w:hAnsi="Arial Narrow" w:cs="Calibri"/>
          <w:kern w:val="0"/>
          <w:sz w:val="24"/>
          <w:szCs w:val="24"/>
          <w14:ligatures w14:val="none"/>
        </w:rPr>
        <w:t xml:space="preserve">promulgated National Standards for the Extraction, flaring or Landfill Gas,2013. The standard among other things aim to promote recovery of methane from landfill to produce electricity at the landfill site while no environmental impact assessment is undertaken which may be long due to unforeseen reasons. This present opportunity for landfill sites to produce electricity within landfill site within shortest space possible. The Department is embarking on a drive to ensure that landfill site owners </w:t>
      </w:r>
      <w:proofErr w:type="gramStart"/>
      <w:r w:rsidRPr="0045600B">
        <w:rPr>
          <w:rFonts w:ascii="Arial Narrow" w:eastAsia="Calibri" w:hAnsi="Arial Narrow" w:cs="Calibri"/>
          <w:kern w:val="0"/>
          <w:sz w:val="24"/>
          <w:szCs w:val="24"/>
          <w14:ligatures w14:val="none"/>
        </w:rPr>
        <w:t>whose</w:t>
      </w:r>
      <w:proofErr w:type="gramEnd"/>
      <w:r w:rsidRPr="0045600B">
        <w:rPr>
          <w:rFonts w:ascii="Arial Narrow" w:eastAsia="Calibri" w:hAnsi="Arial Narrow" w:cs="Calibri"/>
          <w:kern w:val="0"/>
          <w:sz w:val="24"/>
          <w:szCs w:val="24"/>
          <w14:ligatures w14:val="none"/>
        </w:rPr>
        <w:t xml:space="preserve"> their waste are capable to produce methane to invest in waste to energy projects. </w:t>
      </w:r>
    </w:p>
    <w:p w14:paraId="4B126A20" w14:textId="77777777" w:rsidR="00EA37D1" w:rsidRDefault="00EA37D1" w:rsidP="00EA37D1">
      <w:pPr>
        <w:pStyle w:val="ListParagraph"/>
        <w:rPr>
          <w:rFonts w:ascii="Arial Narrow" w:eastAsia="Calibri" w:hAnsi="Arial Narrow" w:cs="Calibri"/>
          <w:kern w:val="0"/>
          <w:sz w:val="24"/>
          <w:szCs w:val="24"/>
          <w14:ligatures w14:val="none"/>
        </w:rPr>
      </w:pPr>
    </w:p>
    <w:p w14:paraId="539CB393" w14:textId="1AB32BE1" w:rsidR="00134E10" w:rsidRPr="00256896" w:rsidRDefault="009007D3" w:rsidP="00256896">
      <w:pPr>
        <w:pStyle w:val="ListParagraph"/>
        <w:numPr>
          <w:ilvl w:val="1"/>
          <w:numId w:val="34"/>
        </w:numPr>
        <w:spacing w:line="360" w:lineRule="auto"/>
        <w:jc w:val="both"/>
        <w:rPr>
          <w:rFonts w:ascii="Arial Narrow" w:eastAsia="Calibri" w:hAnsi="Arial Narrow" w:cs="Calibri"/>
          <w:kern w:val="0"/>
          <w:sz w:val="24"/>
          <w:szCs w:val="24"/>
          <w14:ligatures w14:val="none"/>
        </w:rPr>
      </w:pPr>
      <w:r w:rsidRPr="00256896">
        <w:rPr>
          <w:rFonts w:ascii="Arial Narrow" w:eastAsia="Calibri" w:hAnsi="Arial Narrow" w:cs="Calibri"/>
          <w:kern w:val="0"/>
          <w:sz w:val="24"/>
          <w:szCs w:val="24"/>
          <w14:ligatures w14:val="none"/>
        </w:rPr>
        <w:t xml:space="preserve">Minister </w:t>
      </w:r>
      <w:r w:rsidR="004A4C25" w:rsidRPr="00256896">
        <w:rPr>
          <w:rFonts w:ascii="Arial Narrow" w:eastAsia="Calibri" w:hAnsi="Arial Narrow" w:cs="Calibri"/>
          <w:kern w:val="0"/>
          <w:sz w:val="24"/>
          <w:szCs w:val="24"/>
          <w14:ligatures w14:val="none"/>
        </w:rPr>
        <w:t>made regulation</w:t>
      </w:r>
      <w:r w:rsidR="008D354F" w:rsidRPr="00256896">
        <w:rPr>
          <w:rFonts w:ascii="Arial Narrow" w:eastAsia="Calibri" w:hAnsi="Arial Narrow" w:cs="Calibri"/>
          <w:kern w:val="0"/>
          <w:sz w:val="24"/>
          <w:szCs w:val="24"/>
          <w14:ligatures w14:val="none"/>
        </w:rPr>
        <w:t xml:space="preserve"> regarding the exclusion</w:t>
      </w:r>
      <w:r w:rsidR="001E628A" w:rsidRPr="00256896">
        <w:rPr>
          <w:rFonts w:ascii="Arial Narrow" w:eastAsia="Calibri" w:hAnsi="Arial Narrow" w:cs="Calibri"/>
          <w:kern w:val="0"/>
          <w:sz w:val="24"/>
          <w:szCs w:val="24"/>
          <w14:ligatures w14:val="none"/>
        </w:rPr>
        <w:t xml:space="preserve"> of a waste stream or a portion of </w:t>
      </w:r>
      <w:r w:rsidR="005A1120" w:rsidRPr="00256896">
        <w:rPr>
          <w:rFonts w:ascii="Arial Narrow" w:eastAsia="Calibri" w:hAnsi="Arial Narrow" w:cs="Calibri"/>
          <w:kern w:val="0"/>
          <w:sz w:val="24"/>
          <w:szCs w:val="24"/>
          <w14:ligatures w14:val="none"/>
        </w:rPr>
        <w:t>a waste stream from the definition</w:t>
      </w:r>
      <w:r w:rsidR="00510A3E" w:rsidRPr="00256896">
        <w:rPr>
          <w:rFonts w:ascii="Arial Narrow" w:eastAsia="Calibri" w:hAnsi="Arial Narrow" w:cs="Calibri"/>
          <w:kern w:val="0"/>
          <w:sz w:val="24"/>
          <w:szCs w:val="24"/>
          <w14:ligatures w14:val="none"/>
        </w:rPr>
        <w:t xml:space="preserve"> of waste. The </w:t>
      </w:r>
      <w:r w:rsidR="00123B13" w:rsidRPr="00256896">
        <w:rPr>
          <w:rFonts w:ascii="Arial Narrow" w:eastAsia="Calibri" w:hAnsi="Arial Narrow" w:cs="Calibri"/>
          <w:kern w:val="0"/>
          <w:sz w:val="24"/>
          <w:szCs w:val="24"/>
          <w14:ligatures w14:val="none"/>
        </w:rPr>
        <w:t xml:space="preserve">purpose </w:t>
      </w:r>
      <w:r w:rsidR="00F33809" w:rsidRPr="00256896">
        <w:rPr>
          <w:rFonts w:ascii="Arial Narrow" w:eastAsia="Calibri" w:hAnsi="Arial Narrow" w:cs="Calibri"/>
          <w:kern w:val="0"/>
          <w:sz w:val="24"/>
          <w:szCs w:val="24"/>
          <w14:ligatures w14:val="none"/>
        </w:rPr>
        <w:t>of regulations is to prescribe the manner in which</w:t>
      </w:r>
      <w:r w:rsidR="00447EF1" w:rsidRPr="00256896">
        <w:rPr>
          <w:rFonts w:ascii="Arial Narrow" w:eastAsia="Calibri" w:hAnsi="Arial Narrow" w:cs="Calibri"/>
          <w:kern w:val="0"/>
          <w:sz w:val="24"/>
          <w:szCs w:val="24"/>
          <w14:ligatures w14:val="none"/>
        </w:rPr>
        <w:t xml:space="preserve"> a person or category of persons may apply to Minister</w:t>
      </w:r>
      <w:r w:rsidR="00425D8D" w:rsidRPr="00256896">
        <w:rPr>
          <w:rFonts w:ascii="Arial Narrow" w:eastAsia="Calibri" w:hAnsi="Arial Narrow" w:cs="Calibri"/>
          <w:kern w:val="0"/>
          <w:sz w:val="24"/>
          <w:szCs w:val="24"/>
          <w14:ligatures w14:val="none"/>
        </w:rPr>
        <w:t xml:space="preserve"> for the exclusion of waste stre</w:t>
      </w:r>
      <w:r w:rsidR="00624423" w:rsidRPr="00256896">
        <w:rPr>
          <w:rFonts w:ascii="Arial Narrow" w:eastAsia="Calibri" w:hAnsi="Arial Narrow" w:cs="Calibri"/>
          <w:kern w:val="0"/>
          <w:sz w:val="24"/>
          <w:szCs w:val="24"/>
          <w14:ligatures w14:val="none"/>
        </w:rPr>
        <w:t>a</w:t>
      </w:r>
      <w:r w:rsidR="00425D8D" w:rsidRPr="00256896">
        <w:rPr>
          <w:rFonts w:ascii="Arial Narrow" w:eastAsia="Calibri" w:hAnsi="Arial Narrow" w:cs="Calibri"/>
          <w:kern w:val="0"/>
          <w:sz w:val="24"/>
          <w:szCs w:val="24"/>
          <w14:ligatures w14:val="none"/>
        </w:rPr>
        <w:t>m or a portion of waste stream</w:t>
      </w:r>
      <w:r w:rsidR="006C5E9B" w:rsidRPr="00256896">
        <w:rPr>
          <w:rFonts w:ascii="Arial Narrow" w:eastAsia="Calibri" w:hAnsi="Arial Narrow" w:cs="Calibri"/>
          <w:kern w:val="0"/>
          <w:sz w:val="24"/>
          <w:szCs w:val="24"/>
          <w14:ligatures w14:val="none"/>
        </w:rPr>
        <w:t xml:space="preserve"> for the beneficial use from definition of waste;</w:t>
      </w:r>
      <w:r w:rsidR="00624423" w:rsidRPr="00256896">
        <w:rPr>
          <w:rFonts w:ascii="Arial Narrow" w:eastAsia="Calibri" w:hAnsi="Arial Narrow" w:cs="Calibri"/>
          <w:kern w:val="0"/>
          <w:sz w:val="24"/>
          <w:szCs w:val="24"/>
          <w14:ligatures w14:val="none"/>
        </w:rPr>
        <w:t xml:space="preserve"> exclude permitted uses</w:t>
      </w:r>
      <w:r w:rsidR="00845281" w:rsidRPr="00256896">
        <w:rPr>
          <w:rFonts w:ascii="Arial Narrow" w:eastAsia="Calibri" w:hAnsi="Arial Narrow" w:cs="Calibri"/>
          <w:kern w:val="0"/>
          <w:sz w:val="24"/>
          <w:szCs w:val="24"/>
          <w14:ligatures w14:val="none"/>
        </w:rPr>
        <w:t xml:space="preserve"> of a waste stream or a portion of waste stream from the </w:t>
      </w:r>
      <w:r w:rsidR="00CF3FC6" w:rsidRPr="00256896">
        <w:rPr>
          <w:rFonts w:ascii="Arial Narrow" w:eastAsia="Calibri" w:hAnsi="Arial Narrow" w:cs="Calibri"/>
          <w:kern w:val="0"/>
          <w:sz w:val="24"/>
          <w:szCs w:val="24"/>
          <w14:ligatures w14:val="none"/>
        </w:rPr>
        <w:t xml:space="preserve">definition of waste; and promote diversion </w:t>
      </w:r>
      <w:r w:rsidR="00D74DB7" w:rsidRPr="00256896">
        <w:rPr>
          <w:rFonts w:ascii="Arial Narrow" w:eastAsia="Calibri" w:hAnsi="Arial Narrow" w:cs="Calibri"/>
          <w:kern w:val="0"/>
          <w:sz w:val="24"/>
          <w:szCs w:val="24"/>
          <w14:ligatures w14:val="none"/>
        </w:rPr>
        <w:t>of waste from landfill disposal to its beneficial use.</w:t>
      </w:r>
      <w:r w:rsidR="005D66CB" w:rsidRPr="00256896">
        <w:rPr>
          <w:rFonts w:ascii="Arial Narrow" w:eastAsia="Calibri" w:hAnsi="Arial Narrow" w:cs="Calibri"/>
          <w:kern w:val="0"/>
          <w:sz w:val="24"/>
          <w:szCs w:val="24"/>
          <w14:ligatures w14:val="none"/>
        </w:rPr>
        <w:t xml:space="preserve"> </w:t>
      </w:r>
      <w:r w:rsidR="00451AEB" w:rsidRPr="00256896">
        <w:rPr>
          <w:rFonts w:ascii="Arial Narrow" w:eastAsia="Calibri" w:hAnsi="Arial Narrow" w:cs="Calibri"/>
          <w:kern w:val="0"/>
          <w:sz w:val="24"/>
          <w:szCs w:val="24"/>
          <w14:ligatures w14:val="none"/>
        </w:rPr>
        <w:t>These regulations</w:t>
      </w:r>
      <w:r w:rsidR="005D66CB" w:rsidRPr="00256896">
        <w:rPr>
          <w:rFonts w:ascii="Arial Narrow" w:eastAsia="Calibri" w:hAnsi="Arial Narrow" w:cs="Calibri"/>
          <w:kern w:val="0"/>
          <w:sz w:val="24"/>
          <w:szCs w:val="24"/>
          <w14:ligatures w14:val="none"/>
        </w:rPr>
        <w:t xml:space="preserve"> promote innovation that </w:t>
      </w:r>
      <w:r w:rsidR="00451AEB" w:rsidRPr="00256896">
        <w:rPr>
          <w:rFonts w:ascii="Arial Narrow" w:eastAsia="Calibri" w:hAnsi="Arial Narrow" w:cs="Calibri"/>
          <w:kern w:val="0"/>
          <w:sz w:val="24"/>
          <w:szCs w:val="24"/>
          <w14:ligatures w14:val="none"/>
        </w:rPr>
        <w:t>led</w:t>
      </w:r>
      <w:r w:rsidR="002161A4" w:rsidRPr="00256896">
        <w:rPr>
          <w:rFonts w:ascii="Arial Narrow" w:eastAsia="Calibri" w:hAnsi="Arial Narrow" w:cs="Calibri"/>
          <w:kern w:val="0"/>
          <w:sz w:val="24"/>
          <w:szCs w:val="24"/>
          <w14:ligatures w14:val="none"/>
        </w:rPr>
        <w:t xml:space="preserve"> to development of new produc</w:t>
      </w:r>
      <w:r w:rsidR="00C432E6" w:rsidRPr="00256896">
        <w:rPr>
          <w:rFonts w:ascii="Arial Narrow" w:eastAsia="Calibri" w:hAnsi="Arial Narrow" w:cs="Calibri"/>
          <w:kern w:val="0"/>
          <w:sz w:val="24"/>
          <w:szCs w:val="24"/>
          <w14:ligatures w14:val="none"/>
        </w:rPr>
        <w:t xml:space="preserve">ts using different wastes </w:t>
      </w:r>
      <w:r w:rsidR="00451AEB" w:rsidRPr="00256896">
        <w:rPr>
          <w:rFonts w:ascii="Arial Narrow" w:eastAsia="Calibri" w:hAnsi="Arial Narrow" w:cs="Calibri"/>
          <w:kern w:val="0"/>
          <w:sz w:val="24"/>
          <w:szCs w:val="24"/>
          <w14:ligatures w14:val="none"/>
        </w:rPr>
        <w:t>and new ways of using waste for beneficial use. T</w:t>
      </w:r>
      <w:r w:rsidR="00502EDC" w:rsidRPr="00256896">
        <w:rPr>
          <w:rFonts w:ascii="Arial Narrow" w:eastAsia="Calibri" w:hAnsi="Arial Narrow" w:cs="Calibri"/>
          <w:kern w:val="0"/>
          <w:sz w:val="24"/>
          <w:szCs w:val="24"/>
          <w14:ligatures w14:val="none"/>
        </w:rPr>
        <w:t xml:space="preserve">his </w:t>
      </w:r>
      <w:r w:rsidR="00020714" w:rsidRPr="00256896">
        <w:rPr>
          <w:rFonts w:ascii="Arial Narrow" w:eastAsia="Calibri" w:hAnsi="Arial Narrow" w:cs="Calibri"/>
          <w:kern w:val="0"/>
          <w:sz w:val="24"/>
          <w:szCs w:val="24"/>
          <w14:ligatures w14:val="none"/>
        </w:rPr>
        <w:t>includes</w:t>
      </w:r>
      <w:r w:rsidR="00502EDC" w:rsidRPr="00256896">
        <w:rPr>
          <w:rFonts w:ascii="Arial Narrow" w:eastAsia="Calibri" w:hAnsi="Arial Narrow" w:cs="Calibri"/>
          <w:kern w:val="0"/>
          <w:sz w:val="24"/>
          <w:szCs w:val="24"/>
          <w14:ligatures w14:val="none"/>
        </w:rPr>
        <w:t xml:space="preserve"> use of ash in brick making</w:t>
      </w:r>
      <w:r w:rsidR="00120B31" w:rsidRPr="00256896">
        <w:rPr>
          <w:rFonts w:ascii="Arial Narrow" w:eastAsia="Calibri" w:hAnsi="Arial Narrow" w:cs="Calibri"/>
          <w:kern w:val="0"/>
          <w:sz w:val="24"/>
          <w:szCs w:val="24"/>
          <w14:ligatures w14:val="none"/>
        </w:rPr>
        <w:t xml:space="preserve"> and road construction, roadbeds</w:t>
      </w:r>
      <w:r w:rsidR="00570C0F" w:rsidRPr="00256896">
        <w:rPr>
          <w:rFonts w:ascii="Arial Narrow" w:eastAsia="Calibri" w:hAnsi="Arial Narrow" w:cs="Calibri"/>
          <w:kern w:val="0"/>
          <w:sz w:val="24"/>
          <w:szCs w:val="24"/>
          <w14:ligatures w14:val="none"/>
        </w:rPr>
        <w:t>; development of landfill cover</w:t>
      </w:r>
      <w:r w:rsidR="00CB2530" w:rsidRPr="00256896">
        <w:rPr>
          <w:rFonts w:ascii="Arial Narrow" w:eastAsia="Calibri" w:hAnsi="Arial Narrow" w:cs="Calibri"/>
          <w:kern w:val="0"/>
          <w:sz w:val="24"/>
          <w:szCs w:val="24"/>
          <w14:ligatures w14:val="none"/>
        </w:rPr>
        <w:t xml:space="preserve">; use of excluded material </w:t>
      </w:r>
      <w:r w:rsidR="00C21FE9" w:rsidRPr="00256896">
        <w:rPr>
          <w:rFonts w:ascii="Arial Narrow" w:eastAsia="Calibri" w:hAnsi="Arial Narrow" w:cs="Calibri"/>
          <w:kern w:val="0"/>
          <w:sz w:val="24"/>
          <w:szCs w:val="24"/>
          <w14:ligatures w14:val="none"/>
        </w:rPr>
        <w:t xml:space="preserve">for </w:t>
      </w:r>
      <w:r w:rsidR="00020714" w:rsidRPr="00256896">
        <w:rPr>
          <w:rFonts w:ascii="Arial Narrow" w:eastAsia="Calibri" w:hAnsi="Arial Narrow" w:cs="Calibri"/>
          <w:kern w:val="0"/>
          <w:sz w:val="24"/>
          <w:szCs w:val="24"/>
          <w14:ligatures w14:val="none"/>
        </w:rPr>
        <w:t>backfilling,</w:t>
      </w:r>
      <w:r w:rsidR="007A4947" w:rsidRPr="00256896">
        <w:rPr>
          <w:rFonts w:ascii="Arial Narrow" w:eastAsia="Calibri" w:hAnsi="Arial Narrow" w:cs="Calibri"/>
          <w:kern w:val="0"/>
          <w:sz w:val="24"/>
          <w:szCs w:val="24"/>
          <w14:ligatures w14:val="none"/>
        </w:rPr>
        <w:t xml:space="preserve"> in production of geopolymers</w:t>
      </w:r>
      <w:r w:rsidR="00020714" w:rsidRPr="00256896">
        <w:rPr>
          <w:rFonts w:ascii="Arial Narrow" w:eastAsia="Calibri" w:hAnsi="Arial Narrow" w:cs="Calibri"/>
          <w:kern w:val="0"/>
          <w:sz w:val="24"/>
          <w:szCs w:val="24"/>
          <w14:ligatures w14:val="none"/>
        </w:rPr>
        <w:t xml:space="preserve"> and production of cement. This present </w:t>
      </w:r>
      <w:r w:rsidR="00607456" w:rsidRPr="00256896">
        <w:rPr>
          <w:rFonts w:ascii="Arial Narrow" w:eastAsia="Calibri" w:hAnsi="Arial Narrow" w:cs="Calibri"/>
          <w:kern w:val="0"/>
          <w:sz w:val="24"/>
          <w:szCs w:val="24"/>
          <w14:ligatures w14:val="none"/>
        </w:rPr>
        <w:t>opportunity to create new jobs</w:t>
      </w:r>
      <w:r w:rsidR="008A3DF6" w:rsidRPr="00256896">
        <w:rPr>
          <w:rFonts w:ascii="Arial Narrow" w:eastAsia="Calibri" w:hAnsi="Arial Narrow" w:cs="Calibri"/>
          <w:kern w:val="0"/>
          <w:sz w:val="24"/>
          <w:szCs w:val="24"/>
          <w14:ligatures w14:val="none"/>
        </w:rPr>
        <w:t xml:space="preserve"> from different waste streams while contributing to diversion of waste from landfill site.</w:t>
      </w:r>
    </w:p>
    <w:p w14:paraId="7D8BEFE4" w14:textId="77777777" w:rsidR="00DD2B81" w:rsidRDefault="00DD2B81" w:rsidP="00DD2B81">
      <w:pPr>
        <w:pStyle w:val="ListParagraph"/>
        <w:rPr>
          <w:rFonts w:ascii="Arial Narrow" w:eastAsia="Calibri" w:hAnsi="Arial Narrow" w:cs="Calibri"/>
          <w:kern w:val="0"/>
          <w:sz w:val="24"/>
          <w:szCs w:val="24"/>
          <w14:ligatures w14:val="none"/>
        </w:rPr>
      </w:pPr>
    </w:p>
    <w:p w14:paraId="15097ECA" w14:textId="77777777" w:rsidR="00F72501" w:rsidRDefault="00E960AD" w:rsidP="00256896">
      <w:pPr>
        <w:numPr>
          <w:ilvl w:val="1"/>
          <w:numId w:val="34"/>
        </w:numPr>
        <w:spacing w:line="360" w:lineRule="auto"/>
        <w:contextualSpacing/>
        <w:jc w:val="both"/>
        <w:rPr>
          <w:rFonts w:ascii="Arial Narrow" w:eastAsia="Calibri" w:hAnsi="Arial Narrow" w:cs="Calibri"/>
          <w:kern w:val="0"/>
          <w:sz w:val="24"/>
          <w:szCs w:val="24"/>
          <w14:ligatures w14:val="none"/>
        </w:rPr>
      </w:pPr>
      <w:r>
        <w:rPr>
          <w:rFonts w:ascii="Arial Narrow" w:eastAsia="Calibri" w:hAnsi="Arial Narrow" w:cs="Calibri"/>
          <w:kern w:val="0"/>
          <w:sz w:val="24"/>
          <w:szCs w:val="24"/>
          <w14:ligatures w14:val="none"/>
        </w:rPr>
        <w:lastRenderedPageBreak/>
        <w:t xml:space="preserve"> </w:t>
      </w:r>
      <w:r w:rsidR="008B7829">
        <w:rPr>
          <w:rFonts w:ascii="Arial Narrow" w:eastAsia="Calibri" w:hAnsi="Arial Narrow" w:cs="Calibri"/>
          <w:kern w:val="0"/>
          <w:sz w:val="24"/>
          <w:szCs w:val="24"/>
          <w14:ligatures w14:val="none"/>
        </w:rPr>
        <w:t>Minis</w:t>
      </w:r>
      <w:r w:rsidR="009D741C">
        <w:rPr>
          <w:rFonts w:ascii="Arial Narrow" w:eastAsia="Calibri" w:hAnsi="Arial Narrow" w:cs="Calibri"/>
          <w:kern w:val="0"/>
          <w:sz w:val="24"/>
          <w:szCs w:val="24"/>
          <w14:ligatures w14:val="none"/>
        </w:rPr>
        <w:t>ter introduced Extended Producer responsibility</w:t>
      </w:r>
      <w:r w:rsidR="004A1340">
        <w:rPr>
          <w:rFonts w:ascii="Arial Narrow" w:eastAsia="Calibri" w:hAnsi="Arial Narrow" w:cs="Calibri"/>
          <w:kern w:val="0"/>
          <w:sz w:val="24"/>
          <w:szCs w:val="24"/>
          <w14:ligatures w14:val="none"/>
        </w:rPr>
        <w:t xml:space="preserve"> programs</w:t>
      </w:r>
      <w:r w:rsidR="009D741C">
        <w:rPr>
          <w:rFonts w:ascii="Arial Narrow" w:eastAsia="Calibri" w:hAnsi="Arial Narrow" w:cs="Calibri"/>
          <w:kern w:val="0"/>
          <w:sz w:val="24"/>
          <w:szCs w:val="24"/>
          <w14:ligatures w14:val="none"/>
        </w:rPr>
        <w:t xml:space="preserve"> </w:t>
      </w:r>
      <w:r w:rsidR="00372CE6">
        <w:rPr>
          <w:rFonts w:ascii="Arial Narrow" w:eastAsia="Calibri" w:hAnsi="Arial Narrow" w:cs="Calibri"/>
          <w:kern w:val="0"/>
          <w:sz w:val="24"/>
          <w:szCs w:val="24"/>
          <w14:ligatures w14:val="none"/>
        </w:rPr>
        <w:t xml:space="preserve">for specific waste streams </w:t>
      </w:r>
      <w:r w:rsidR="00DA7A75">
        <w:rPr>
          <w:rFonts w:ascii="Arial Narrow" w:eastAsia="Calibri" w:hAnsi="Arial Narrow" w:cs="Calibri"/>
          <w:kern w:val="0"/>
          <w:sz w:val="24"/>
          <w:szCs w:val="24"/>
          <w14:ligatures w14:val="none"/>
        </w:rPr>
        <w:t xml:space="preserve">in the country </w:t>
      </w:r>
      <w:r w:rsidR="007E11B3">
        <w:rPr>
          <w:rFonts w:ascii="Arial Narrow" w:eastAsia="Calibri" w:hAnsi="Arial Narrow" w:cs="Calibri"/>
          <w:kern w:val="0"/>
          <w:sz w:val="24"/>
          <w:szCs w:val="24"/>
          <w14:ligatures w14:val="none"/>
        </w:rPr>
        <w:t>which</w:t>
      </w:r>
      <w:r w:rsidR="005C3DC0">
        <w:rPr>
          <w:rFonts w:ascii="Arial Narrow" w:eastAsia="Calibri" w:hAnsi="Arial Narrow" w:cs="Calibri"/>
          <w:kern w:val="0"/>
          <w:sz w:val="24"/>
          <w:szCs w:val="24"/>
          <w14:ligatures w14:val="none"/>
        </w:rPr>
        <w:t xml:space="preserve"> </w:t>
      </w:r>
      <w:r w:rsidR="007E11B3">
        <w:rPr>
          <w:rFonts w:ascii="Arial Narrow" w:eastAsia="Calibri" w:hAnsi="Arial Narrow" w:cs="Calibri"/>
          <w:kern w:val="0"/>
          <w:sz w:val="24"/>
          <w:szCs w:val="24"/>
          <w14:ligatures w14:val="none"/>
        </w:rPr>
        <w:t xml:space="preserve">make obligations to producers </w:t>
      </w:r>
      <w:r w:rsidR="009616EA">
        <w:rPr>
          <w:rFonts w:ascii="Arial Narrow" w:eastAsia="Calibri" w:hAnsi="Arial Narrow" w:cs="Calibri"/>
          <w:kern w:val="0"/>
          <w:sz w:val="24"/>
          <w:szCs w:val="24"/>
          <w14:ligatures w14:val="none"/>
        </w:rPr>
        <w:t xml:space="preserve">to </w:t>
      </w:r>
      <w:r w:rsidR="00891A00">
        <w:rPr>
          <w:rFonts w:ascii="Arial Narrow" w:eastAsia="Calibri" w:hAnsi="Arial Narrow" w:cs="Calibri"/>
          <w:kern w:val="0"/>
          <w:sz w:val="24"/>
          <w:szCs w:val="24"/>
          <w14:ligatures w14:val="none"/>
        </w:rPr>
        <w:t xml:space="preserve">contribute </w:t>
      </w:r>
      <w:r w:rsidR="00126730">
        <w:rPr>
          <w:rFonts w:ascii="Arial Narrow" w:eastAsia="Calibri" w:hAnsi="Arial Narrow" w:cs="Calibri"/>
          <w:kern w:val="0"/>
          <w:sz w:val="24"/>
          <w:szCs w:val="24"/>
          <w14:ligatures w14:val="none"/>
        </w:rPr>
        <w:t>fees to</w:t>
      </w:r>
      <w:r w:rsidR="00A5204D">
        <w:rPr>
          <w:rFonts w:ascii="Arial Narrow" w:eastAsia="Calibri" w:hAnsi="Arial Narrow" w:cs="Calibri"/>
          <w:kern w:val="0"/>
          <w:sz w:val="24"/>
          <w:szCs w:val="24"/>
          <w14:ligatures w14:val="none"/>
        </w:rPr>
        <w:t xml:space="preserve"> be used in waste</w:t>
      </w:r>
      <w:r w:rsidR="00673D7E">
        <w:rPr>
          <w:rFonts w:ascii="Arial Narrow" w:eastAsia="Calibri" w:hAnsi="Arial Narrow" w:cs="Calibri"/>
          <w:kern w:val="0"/>
          <w:sz w:val="24"/>
          <w:szCs w:val="24"/>
          <w14:ligatures w14:val="none"/>
        </w:rPr>
        <w:t xml:space="preserve"> minimisation </w:t>
      </w:r>
      <w:r w:rsidR="00A5204D">
        <w:rPr>
          <w:rFonts w:ascii="Arial Narrow" w:eastAsia="Calibri" w:hAnsi="Arial Narrow" w:cs="Calibri"/>
          <w:kern w:val="0"/>
          <w:sz w:val="24"/>
          <w:szCs w:val="24"/>
          <w14:ligatures w14:val="none"/>
        </w:rPr>
        <w:t xml:space="preserve">program </w:t>
      </w:r>
      <w:r w:rsidR="00643CED">
        <w:rPr>
          <w:rFonts w:ascii="Arial Narrow" w:eastAsia="Calibri" w:hAnsi="Arial Narrow" w:cs="Calibri"/>
          <w:kern w:val="0"/>
          <w:sz w:val="24"/>
          <w:szCs w:val="24"/>
          <w14:ligatures w14:val="none"/>
        </w:rPr>
        <w:t xml:space="preserve">for the </w:t>
      </w:r>
      <w:r w:rsidR="0037436B">
        <w:rPr>
          <w:rFonts w:ascii="Arial Narrow" w:eastAsia="Calibri" w:hAnsi="Arial Narrow" w:cs="Calibri"/>
          <w:kern w:val="0"/>
          <w:sz w:val="24"/>
          <w:szCs w:val="24"/>
          <w14:ligatures w14:val="none"/>
        </w:rPr>
        <w:t xml:space="preserve">minimisation </w:t>
      </w:r>
      <w:r>
        <w:rPr>
          <w:rFonts w:ascii="Arial Narrow" w:eastAsia="Calibri" w:hAnsi="Arial Narrow" w:cs="Calibri"/>
          <w:kern w:val="0"/>
          <w:sz w:val="24"/>
          <w:szCs w:val="24"/>
          <w14:ligatures w14:val="none"/>
        </w:rPr>
        <w:t>of waste</w:t>
      </w:r>
      <w:r w:rsidR="0037436B">
        <w:rPr>
          <w:rFonts w:ascii="Arial Narrow" w:eastAsia="Calibri" w:hAnsi="Arial Narrow" w:cs="Calibri"/>
          <w:kern w:val="0"/>
          <w:sz w:val="24"/>
          <w:szCs w:val="24"/>
          <w14:ligatures w14:val="none"/>
        </w:rPr>
        <w:t xml:space="preserve"> contributed by their products.</w:t>
      </w:r>
      <w:r w:rsidR="003E2EB2">
        <w:rPr>
          <w:rFonts w:ascii="Arial Narrow" w:eastAsia="Calibri" w:hAnsi="Arial Narrow" w:cs="Calibri"/>
          <w:kern w:val="0"/>
          <w:sz w:val="24"/>
          <w:szCs w:val="24"/>
          <w14:ligatures w14:val="none"/>
        </w:rPr>
        <w:t xml:space="preserve"> This </w:t>
      </w:r>
      <w:r w:rsidR="00852A70">
        <w:rPr>
          <w:rFonts w:ascii="Arial Narrow" w:eastAsia="Calibri" w:hAnsi="Arial Narrow" w:cs="Calibri"/>
          <w:kern w:val="0"/>
          <w:sz w:val="24"/>
          <w:szCs w:val="24"/>
          <w14:ligatures w14:val="none"/>
        </w:rPr>
        <w:t>provides</w:t>
      </w:r>
      <w:r w:rsidR="003E2EB2">
        <w:rPr>
          <w:rFonts w:ascii="Arial Narrow" w:eastAsia="Calibri" w:hAnsi="Arial Narrow" w:cs="Calibri"/>
          <w:kern w:val="0"/>
          <w:sz w:val="24"/>
          <w:szCs w:val="24"/>
          <w14:ligatures w14:val="none"/>
        </w:rPr>
        <w:t xml:space="preserve"> </w:t>
      </w:r>
      <w:r w:rsidR="00126730">
        <w:rPr>
          <w:rFonts w:ascii="Arial Narrow" w:eastAsia="Calibri" w:hAnsi="Arial Narrow" w:cs="Calibri"/>
          <w:kern w:val="0"/>
          <w:sz w:val="24"/>
          <w:szCs w:val="24"/>
          <w14:ligatures w14:val="none"/>
        </w:rPr>
        <w:t>funding opportunities</w:t>
      </w:r>
      <w:r w:rsidR="00673D7E">
        <w:rPr>
          <w:rFonts w:ascii="Arial Narrow" w:eastAsia="Calibri" w:hAnsi="Arial Narrow" w:cs="Calibri"/>
          <w:kern w:val="0"/>
          <w:sz w:val="24"/>
          <w:szCs w:val="24"/>
          <w14:ligatures w14:val="none"/>
        </w:rPr>
        <w:t xml:space="preserve"> </w:t>
      </w:r>
      <w:r w:rsidR="00B1038E">
        <w:rPr>
          <w:rFonts w:ascii="Arial Narrow" w:eastAsia="Calibri" w:hAnsi="Arial Narrow" w:cs="Calibri"/>
          <w:kern w:val="0"/>
          <w:sz w:val="24"/>
          <w:szCs w:val="24"/>
          <w14:ligatures w14:val="none"/>
        </w:rPr>
        <w:t xml:space="preserve">in a waste sector </w:t>
      </w:r>
      <w:r w:rsidR="0047766E">
        <w:rPr>
          <w:rFonts w:ascii="Arial Narrow" w:eastAsia="Calibri" w:hAnsi="Arial Narrow" w:cs="Calibri"/>
          <w:kern w:val="0"/>
          <w:sz w:val="24"/>
          <w:szCs w:val="24"/>
          <w14:ligatures w14:val="none"/>
        </w:rPr>
        <w:t xml:space="preserve">for skill development, </w:t>
      </w:r>
      <w:r w:rsidR="006718B0">
        <w:rPr>
          <w:rFonts w:ascii="Arial Narrow" w:eastAsia="Calibri" w:hAnsi="Arial Narrow" w:cs="Calibri"/>
          <w:kern w:val="0"/>
          <w:sz w:val="24"/>
          <w:szCs w:val="24"/>
          <w14:ligatures w14:val="none"/>
        </w:rPr>
        <w:t xml:space="preserve">separation at source and waste infrastructure </w:t>
      </w:r>
      <w:r w:rsidR="00852A70">
        <w:rPr>
          <w:rFonts w:ascii="Arial Narrow" w:eastAsia="Calibri" w:hAnsi="Arial Narrow" w:cs="Calibri"/>
          <w:kern w:val="0"/>
          <w:sz w:val="24"/>
          <w:szCs w:val="24"/>
          <w14:ligatures w14:val="none"/>
        </w:rPr>
        <w:t>development projects.</w:t>
      </w:r>
    </w:p>
    <w:p w14:paraId="2851C4DB" w14:textId="77777777" w:rsidR="00F72501" w:rsidRDefault="00F72501" w:rsidP="00F72501">
      <w:pPr>
        <w:pStyle w:val="ListParagraph"/>
        <w:rPr>
          <w:rFonts w:ascii="Arial Narrow" w:eastAsia="Calibri" w:hAnsi="Arial Narrow" w:cs="Calibri"/>
          <w:kern w:val="0"/>
          <w:sz w:val="24"/>
          <w:szCs w:val="24"/>
          <w14:ligatures w14:val="none"/>
        </w:rPr>
      </w:pPr>
    </w:p>
    <w:p w14:paraId="79E42D22" w14:textId="1160D634" w:rsidR="00130E79" w:rsidRPr="0015168E" w:rsidRDefault="00E85ECB" w:rsidP="00256896">
      <w:pPr>
        <w:pStyle w:val="ListParagraph"/>
        <w:numPr>
          <w:ilvl w:val="0"/>
          <w:numId w:val="34"/>
        </w:numPr>
        <w:rPr>
          <w:rFonts w:ascii="Arial Narrow" w:hAnsi="Arial Narrow"/>
          <w:b/>
          <w:sz w:val="24"/>
          <w:szCs w:val="24"/>
        </w:rPr>
      </w:pPr>
      <w:r w:rsidRPr="0015168E">
        <w:rPr>
          <w:rFonts w:ascii="Arial Narrow" w:eastAsia="Calibri" w:hAnsi="Arial Narrow" w:cs="Calibri"/>
          <w:b/>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Purpose of th</w:t>
      </w:r>
      <w:r w:rsidR="0036569C">
        <w:rPr>
          <w:rFonts w:ascii="Arial Narrow" w:eastAsia="Calibri" w:hAnsi="Arial Narrow" w:cs="Calibri"/>
          <w:b/>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is workshop</w:t>
      </w:r>
    </w:p>
    <w:p w14:paraId="41A47A2C" w14:textId="77777777" w:rsidR="00130E79" w:rsidRPr="0015168E" w:rsidRDefault="00130E79" w:rsidP="00130E79">
      <w:pPr>
        <w:spacing w:line="360" w:lineRule="auto"/>
        <w:ind w:left="360"/>
        <w:contextualSpacing/>
        <w:jc w:val="both"/>
        <w:rPr>
          <w:rFonts w:ascii="Arial Narrow" w:eastAsia="Calibri" w:hAnsi="Arial Narrow" w:cs="Calibri"/>
          <w:b/>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p>
    <w:p w14:paraId="5DEFB789" w14:textId="6C9114B5" w:rsidR="00130E79" w:rsidRPr="0015168E" w:rsidRDefault="00130E79" w:rsidP="00130E79">
      <w:pPr>
        <w:spacing w:line="360" w:lineRule="auto"/>
        <w:ind w:left="360"/>
        <w:contextualSpacing/>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Times New Roman"/>
          <w:kern w:val="0"/>
          <w:sz w:val="24"/>
          <w:szCs w:val="24"/>
          <w14:ligatures w14:val="none"/>
        </w:rPr>
        <w:t>The purpose of this</w:t>
      </w:r>
      <w:r w:rsidR="002701CD">
        <w:rPr>
          <w:rFonts w:ascii="Arial Narrow" w:eastAsia="Calibri" w:hAnsi="Arial Narrow" w:cs="Times New Roman"/>
          <w:kern w:val="0"/>
          <w:sz w:val="24"/>
          <w:szCs w:val="24"/>
          <w14:ligatures w14:val="none"/>
        </w:rPr>
        <w:t xml:space="preserve"> workshop </w:t>
      </w:r>
      <w:r w:rsidRPr="0015168E">
        <w:rPr>
          <w:rFonts w:ascii="Arial Narrow" w:eastAsia="Calibri" w:hAnsi="Arial Narrow" w:cs="Times New Roman"/>
          <w:kern w:val="0"/>
          <w:sz w:val="24"/>
          <w:szCs w:val="24"/>
          <w14:ligatures w14:val="none"/>
        </w:rPr>
        <w:t xml:space="preserve">is to bring experts, policy makers, industrialists, researchers, business, </w:t>
      </w:r>
      <w:r w:rsidR="002701CD">
        <w:rPr>
          <w:rFonts w:ascii="Arial Narrow" w:eastAsia="Calibri" w:hAnsi="Arial Narrow" w:cs="Times New Roman"/>
          <w:kern w:val="0"/>
          <w:sz w:val="24"/>
          <w:szCs w:val="24"/>
          <w14:ligatures w14:val="none"/>
        </w:rPr>
        <w:t>road agencies</w:t>
      </w:r>
      <w:r w:rsidR="009E5868">
        <w:rPr>
          <w:rFonts w:ascii="Arial Narrow" w:eastAsia="Calibri" w:hAnsi="Arial Narrow" w:cs="Times New Roman"/>
          <w:kern w:val="0"/>
          <w:sz w:val="24"/>
          <w:szCs w:val="24"/>
          <w14:ligatures w14:val="none"/>
        </w:rPr>
        <w:t xml:space="preserve">, municipalities, </w:t>
      </w:r>
      <w:r w:rsidRPr="0015168E">
        <w:rPr>
          <w:rFonts w:ascii="Arial Narrow" w:eastAsia="Calibri" w:hAnsi="Arial Narrow" w:cs="Times New Roman"/>
          <w:kern w:val="0"/>
          <w:sz w:val="24"/>
          <w:szCs w:val="24"/>
          <w14:ligatures w14:val="none"/>
        </w:rPr>
        <w:t xml:space="preserve">non-governmental organisations, civil organisations, representative of waste pickers, engineers, scientist, product developers and technology inventors to exchange information with the sole purpose of promoting </w:t>
      </w:r>
      <w:r w:rsidR="00120C6E">
        <w:rPr>
          <w:rFonts w:ascii="Arial Narrow" w:eastAsia="Calibri" w:hAnsi="Arial Narrow" w:cs="Times New Roman"/>
          <w:kern w:val="0"/>
          <w:sz w:val="24"/>
          <w:szCs w:val="24"/>
          <w14:ligatures w14:val="none"/>
        </w:rPr>
        <w:t xml:space="preserve">beneficial use of waste </w:t>
      </w:r>
      <w:r w:rsidR="00DC7CE3">
        <w:rPr>
          <w:rFonts w:ascii="Arial Narrow" w:eastAsia="Calibri" w:hAnsi="Arial Narrow" w:cs="Times New Roman"/>
          <w:kern w:val="0"/>
          <w:sz w:val="24"/>
          <w:szCs w:val="24"/>
          <w14:ligatures w14:val="none"/>
        </w:rPr>
        <w:t xml:space="preserve">and circular economy while </w:t>
      </w:r>
      <w:r w:rsidR="000A015D">
        <w:rPr>
          <w:rFonts w:ascii="Arial Narrow" w:eastAsia="Calibri" w:hAnsi="Arial Narrow" w:cs="Times New Roman"/>
          <w:kern w:val="0"/>
          <w:sz w:val="24"/>
          <w:szCs w:val="24"/>
          <w14:ligatures w14:val="none"/>
        </w:rPr>
        <w:t>Waste Licences</w:t>
      </w:r>
      <w:r w:rsidR="003C6DCC">
        <w:rPr>
          <w:rFonts w:ascii="Arial Narrow" w:eastAsia="Calibri" w:hAnsi="Arial Narrow" w:cs="Times New Roman"/>
          <w:kern w:val="0"/>
          <w:sz w:val="24"/>
          <w:szCs w:val="24"/>
          <w14:ligatures w14:val="none"/>
        </w:rPr>
        <w:t>,</w:t>
      </w:r>
      <w:r w:rsidR="007F2EA5">
        <w:rPr>
          <w:rFonts w:ascii="Arial Narrow" w:eastAsia="Calibri" w:hAnsi="Arial Narrow" w:cs="Times New Roman"/>
          <w:kern w:val="0"/>
          <w:sz w:val="24"/>
          <w:szCs w:val="24"/>
          <w14:ligatures w14:val="none"/>
        </w:rPr>
        <w:t xml:space="preserve"> waste policies, waste regulation and Norms and Standards </w:t>
      </w:r>
      <w:r w:rsidR="00081B37">
        <w:rPr>
          <w:rFonts w:ascii="Arial Narrow" w:eastAsia="Calibri" w:hAnsi="Arial Narrow" w:cs="Times New Roman"/>
          <w:kern w:val="0"/>
          <w:sz w:val="24"/>
          <w:szCs w:val="24"/>
          <w14:ligatures w14:val="none"/>
        </w:rPr>
        <w:t>are complied with</w:t>
      </w:r>
      <w:r w:rsidR="00156BD6">
        <w:rPr>
          <w:rFonts w:ascii="Arial Narrow" w:eastAsia="Calibri" w:hAnsi="Arial Narrow" w:cs="Times New Roman"/>
          <w:kern w:val="0"/>
          <w:sz w:val="24"/>
          <w:szCs w:val="24"/>
          <w14:ligatures w14:val="none"/>
        </w:rPr>
        <w:t>,</w:t>
      </w:r>
      <w:r w:rsidR="00081B37">
        <w:rPr>
          <w:rFonts w:ascii="Arial Narrow" w:eastAsia="Calibri" w:hAnsi="Arial Narrow" w:cs="Times New Roman"/>
          <w:kern w:val="0"/>
          <w:sz w:val="24"/>
          <w:szCs w:val="24"/>
          <w14:ligatures w14:val="none"/>
        </w:rPr>
        <w:t xml:space="preserve"> to prevent pollution and overall </w:t>
      </w:r>
      <w:r w:rsidR="009B653E">
        <w:rPr>
          <w:rFonts w:ascii="Arial Narrow" w:eastAsia="Calibri" w:hAnsi="Arial Narrow" w:cs="Times New Roman"/>
          <w:kern w:val="0"/>
          <w:sz w:val="24"/>
          <w:szCs w:val="24"/>
          <w14:ligatures w14:val="none"/>
        </w:rPr>
        <w:t xml:space="preserve">to </w:t>
      </w:r>
      <w:r w:rsidR="00081B37">
        <w:rPr>
          <w:rFonts w:ascii="Arial Narrow" w:eastAsia="Calibri" w:hAnsi="Arial Narrow" w:cs="Times New Roman"/>
          <w:kern w:val="0"/>
          <w:sz w:val="24"/>
          <w:szCs w:val="24"/>
          <w14:ligatures w14:val="none"/>
        </w:rPr>
        <w:t xml:space="preserve">give true meaning to environment that is not detrimental to human being in terms of section 24 of the </w:t>
      </w:r>
      <w:r w:rsidR="00B3464B">
        <w:rPr>
          <w:rFonts w:ascii="Arial Narrow" w:eastAsia="Calibri" w:hAnsi="Arial Narrow" w:cs="Times New Roman"/>
          <w:kern w:val="0"/>
          <w:sz w:val="24"/>
          <w:szCs w:val="24"/>
          <w14:ligatures w14:val="none"/>
        </w:rPr>
        <w:t>Constitution</w:t>
      </w:r>
      <w:r w:rsidR="00081B37">
        <w:rPr>
          <w:rFonts w:ascii="Arial Narrow" w:eastAsia="Calibri" w:hAnsi="Arial Narrow" w:cs="Times New Roman"/>
          <w:kern w:val="0"/>
          <w:sz w:val="24"/>
          <w:szCs w:val="24"/>
          <w14:ligatures w14:val="none"/>
        </w:rPr>
        <w:t>.</w:t>
      </w:r>
      <w:r w:rsidRPr="0015168E">
        <w:rPr>
          <w:rFonts w:ascii="Arial Narrow" w:eastAsia="Calibri" w:hAnsi="Arial Narrow" w:cs="Times New Roman"/>
          <w:kern w:val="0"/>
          <w:sz w:val="24"/>
          <w:szCs w:val="24"/>
          <w14:ligatures w14:val="none"/>
        </w:rPr>
        <w:t xml:space="preserve"> </w:t>
      </w:r>
    </w:p>
    <w:p w14:paraId="5060DC88" w14:textId="77777777" w:rsidR="00130E79" w:rsidRPr="0015168E" w:rsidRDefault="00130E79" w:rsidP="00130E79">
      <w:pPr>
        <w:spacing w:line="360" w:lineRule="auto"/>
        <w:ind w:left="360"/>
        <w:contextualSpacing/>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p>
    <w:p w14:paraId="2EF93E79" w14:textId="747C66B8" w:rsidR="00130E79" w:rsidRPr="0015168E" w:rsidRDefault="00130E79" w:rsidP="00130E79">
      <w:pPr>
        <w:spacing w:line="360" w:lineRule="auto"/>
        <w:ind w:left="360" w:hanging="218"/>
        <w:contextualSpacing/>
        <w:jc w:val="both"/>
        <w:rPr>
          <w:rFonts w:ascii="Arial Narrow" w:eastAsia="Calibri" w:hAnsi="Arial Narrow" w:cs="Calibri"/>
          <w:b/>
          <w:bCs/>
          <w:kern w:val="0"/>
          <w:sz w:val="24"/>
          <w:szCs w:val="24"/>
          <w14:ligatures w14:val="none"/>
        </w:rPr>
      </w:pPr>
      <w:r w:rsidRPr="0015168E">
        <w:rPr>
          <w:rFonts w:ascii="Arial Narrow" w:eastAsia="Calibri" w:hAnsi="Arial Narrow" w:cs="Calibri"/>
          <w:b/>
          <w:bCs/>
          <w:kern w:val="0"/>
          <w:sz w:val="24"/>
          <w:szCs w:val="24"/>
          <w14:ligatures w14:val="none"/>
        </w:rPr>
        <w:t>3    Objectives</w:t>
      </w:r>
    </w:p>
    <w:p w14:paraId="2ADE8578" w14:textId="11E211CC" w:rsidR="00130E79" w:rsidRDefault="00130E79"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To promote </w:t>
      </w:r>
      <w:r w:rsidR="00B3464B">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compliance with </w:t>
      </w:r>
      <w:r w:rsidR="001A3D53">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waste licence conditions,</w:t>
      </w:r>
      <w:r w:rsidR="00B74E12">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policies, regulati</w:t>
      </w:r>
      <w:r w:rsidR="00AB0BC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ons</w:t>
      </w:r>
      <w:r w:rsidR="00650FC4">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and applicable National Norms and Standards in terms of Waste Act.</w:t>
      </w:r>
    </w:p>
    <w:p w14:paraId="3C453D02" w14:textId="74C5337D" w:rsidR="003630EB" w:rsidRPr="0015168E" w:rsidRDefault="003630EB"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To promote investment in waste infrastructure</w:t>
      </w:r>
    </w:p>
    <w:p w14:paraId="35B31A72" w14:textId="638A20C6" w:rsidR="00130E79" w:rsidRPr="0015168E" w:rsidRDefault="00130E79"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To </w:t>
      </w:r>
      <w:r w:rsidR="005C61D4">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promote beneficial use </w:t>
      </w:r>
      <w:r w:rsidR="003630EB">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of waste </w:t>
      </w:r>
      <w:r w:rsidR="005C61D4">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and circular economy</w:t>
      </w:r>
    </w:p>
    <w:p w14:paraId="330A56B0" w14:textId="24A887F2" w:rsidR="00130E79" w:rsidRPr="0015168E" w:rsidRDefault="00130E79"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To </w:t>
      </w:r>
      <w:r w:rsidR="00831B83"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promote public</w:t>
      </w: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private </w:t>
      </w:r>
      <w:r w:rsidR="00050382"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partnership </w:t>
      </w:r>
    </w:p>
    <w:p w14:paraId="54E6BD47" w14:textId="5E43AC4D" w:rsidR="00130E79" w:rsidRPr="0011201A" w:rsidRDefault="00130E79" w:rsidP="006771CE">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1201A">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To promote investment in research and innovation</w:t>
      </w:r>
    </w:p>
    <w:p w14:paraId="32F83CBD" w14:textId="50B246ED" w:rsidR="00130E79" w:rsidRPr="0015168E" w:rsidRDefault="00130E79"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To promote technologies</w:t>
      </w:r>
      <w:r w:rsidR="002616E7">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safe practice</w:t>
      </w:r>
      <w:r w:rsidR="008F1ED5">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and waste </w:t>
      </w:r>
      <w:r w:rsidR="002616E7">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products </w:t>
      </w:r>
      <w:r w:rsidR="002616E7"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that</w:t>
      </w: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bring about the best environmental outcomes.</w:t>
      </w:r>
    </w:p>
    <w:p w14:paraId="1F3281D1" w14:textId="0228FE89" w:rsidR="00130E79" w:rsidRPr="0015168E" w:rsidRDefault="00130E79" w:rsidP="00130E79">
      <w:pPr>
        <w:pStyle w:val="ListParagraph"/>
        <w:numPr>
          <w:ilvl w:val="0"/>
          <w:numId w:val="18"/>
        </w:num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Promote </w:t>
      </w:r>
      <w:r w:rsidR="00F97DF8">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advocacy in environment, chemical and waste </w:t>
      </w:r>
      <w:r w:rsidR="00F378CC">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to </w:t>
      </w:r>
      <w:r w:rsidR="00882D28">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enhance compliance</w:t>
      </w:r>
      <w:r w:rsidR="00545047">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and circular eco</w:t>
      </w:r>
      <w:r w:rsidR="00A02C15">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nomy.</w:t>
      </w:r>
    </w:p>
    <w:p w14:paraId="476EF1A9" w14:textId="77777777" w:rsidR="00D35FF6" w:rsidRDefault="00130E79" w:rsidP="00DE39FD">
      <w:p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sidRPr="0015168E">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w:t>
      </w:r>
      <w:r w:rsidR="00882D28">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Host</w:t>
      </w:r>
      <w:r w:rsidR="00322B4C">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DFFE: Chemical and Waste Branch, </w:t>
      </w:r>
    </w:p>
    <w:p w14:paraId="4D05748B" w14:textId="516F6B52" w:rsidR="00E9684F" w:rsidRDefault="00D35FF6" w:rsidP="00DE39FD">
      <w:pPr>
        <w:spacing w:line="360" w:lineRule="auto"/>
        <w:jc w:val="both"/>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pPr>
      <w:r>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Chief </w:t>
      </w:r>
      <w:r w:rsidR="00715553">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Directorate: Hazardous</w:t>
      </w:r>
      <w:r w:rsidR="00322B4C">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Waste and Licensing</w:t>
      </w:r>
    </w:p>
    <w:p w14:paraId="6D66B86C" w14:textId="245B92FF" w:rsidR="00D35FF6" w:rsidRPr="0015168E" w:rsidRDefault="00D35FF6" w:rsidP="00DE39FD">
      <w:pPr>
        <w:spacing w:line="360" w:lineRule="auto"/>
        <w:jc w:val="both"/>
        <w:rPr>
          <w:rFonts w:ascii="Arial Narrow" w:eastAsia="Calibri" w:hAnsi="Arial Narrow" w:cs="Calibri"/>
          <w:kern w:val="0"/>
          <w:sz w:val="24"/>
          <w:szCs w:val="24"/>
          <w14:ligatures w14:val="none"/>
        </w:rPr>
      </w:pPr>
      <w:r>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w:t>
      </w:r>
      <w:r w:rsidR="00715553">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Directorate:</w:t>
      </w:r>
      <w:r>
        <w:rPr>
          <w:rFonts w:ascii="Arial Narrow" w:eastAsia="Calibri" w:hAnsi="Arial Narrow" w:cs="Calibri"/>
          <w:kern w:val="0"/>
          <w:sz w:val="24"/>
          <w:szCs w:val="24"/>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14:ligatures w14:val="none"/>
        </w:rPr>
        <w:t xml:space="preserve"> Licensing.</w:t>
      </w:r>
    </w:p>
    <w:p w14:paraId="237AD40A" w14:textId="5834F1C9" w:rsidR="002C005E" w:rsidRPr="0015168E" w:rsidRDefault="00B75599" w:rsidP="00BE6C21">
      <w:pPr>
        <w:spacing w:line="360" w:lineRule="auto"/>
        <w:ind w:left="360"/>
        <w:contextualSpacing/>
        <w:jc w:val="both"/>
        <w:rPr>
          <w:rFonts w:ascii="Arial Narrow" w:eastAsia="Calibri" w:hAnsi="Arial Narrow" w:cs="Calibri"/>
          <w:kern w:val="0"/>
          <w:sz w:val="24"/>
          <w:szCs w:val="24"/>
          <w14:ligatures w14:val="none"/>
        </w:rPr>
      </w:pPr>
      <w:r w:rsidRPr="0015168E">
        <w:rPr>
          <w:rFonts w:ascii="Arial Narrow" w:eastAsia="Calibri" w:hAnsi="Arial Narrow" w:cs="Calibri"/>
          <w:b/>
          <w:bCs/>
          <w:kern w:val="0"/>
          <w:sz w:val="24"/>
          <w:szCs w:val="24"/>
          <w14:ligatures w14:val="none"/>
        </w:rPr>
        <w:lastRenderedPageBreak/>
        <w:t>Date</w:t>
      </w:r>
      <w:r w:rsidRPr="0015168E">
        <w:rPr>
          <w:rFonts w:ascii="Arial Narrow" w:eastAsia="Calibri" w:hAnsi="Arial Narrow" w:cs="Calibri"/>
          <w:kern w:val="0"/>
          <w:sz w:val="24"/>
          <w:szCs w:val="24"/>
          <w14:ligatures w14:val="none"/>
        </w:rPr>
        <w:t>: 2</w:t>
      </w:r>
      <w:r w:rsidR="00715553">
        <w:rPr>
          <w:rFonts w:ascii="Arial Narrow" w:eastAsia="Calibri" w:hAnsi="Arial Narrow" w:cs="Calibri"/>
          <w:kern w:val="0"/>
          <w:sz w:val="24"/>
          <w:szCs w:val="24"/>
          <w14:ligatures w14:val="none"/>
        </w:rPr>
        <w:t>6</w:t>
      </w:r>
      <w:r w:rsidRPr="0015168E">
        <w:rPr>
          <w:rFonts w:ascii="Arial Narrow" w:eastAsia="Calibri" w:hAnsi="Arial Narrow" w:cs="Calibri"/>
          <w:kern w:val="0"/>
          <w:sz w:val="24"/>
          <w:szCs w:val="24"/>
          <w14:ligatures w14:val="none"/>
        </w:rPr>
        <w:t>-</w:t>
      </w:r>
      <w:r w:rsidR="00715553">
        <w:rPr>
          <w:rFonts w:ascii="Arial Narrow" w:eastAsia="Calibri" w:hAnsi="Arial Narrow" w:cs="Calibri"/>
          <w:kern w:val="0"/>
          <w:sz w:val="24"/>
          <w:szCs w:val="24"/>
          <w14:ligatures w14:val="none"/>
        </w:rPr>
        <w:t>27</w:t>
      </w:r>
      <w:r w:rsidRPr="0015168E">
        <w:rPr>
          <w:rFonts w:ascii="Arial Narrow" w:eastAsia="Calibri" w:hAnsi="Arial Narrow" w:cs="Calibri"/>
          <w:kern w:val="0"/>
          <w:sz w:val="24"/>
          <w:szCs w:val="24"/>
          <w14:ligatures w14:val="none"/>
        </w:rPr>
        <w:t xml:space="preserve"> </w:t>
      </w:r>
      <w:r w:rsidR="00E06C01" w:rsidRPr="0015168E">
        <w:rPr>
          <w:rFonts w:ascii="Arial Narrow" w:eastAsia="Calibri" w:hAnsi="Arial Narrow" w:cs="Calibri"/>
          <w:kern w:val="0"/>
          <w:sz w:val="24"/>
          <w:szCs w:val="24"/>
          <w14:ligatures w14:val="none"/>
        </w:rPr>
        <w:t xml:space="preserve">of </w:t>
      </w:r>
      <w:r w:rsidR="00E06C01">
        <w:rPr>
          <w:rFonts w:ascii="Arial Narrow" w:eastAsia="Calibri" w:hAnsi="Arial Narrow" w:cs="Calibri"/>
          <w:kern w:val="0"/>
          <w:sz w:val="24"/>
          <w:szCs w:val="24"/>
          <w14:ligatures w14:val="none"/>
        </w:rPr>
        <w:t>February</w:t>
      </w:r>
      <w:r w:rsidR="00FA3A16">
        <w:rPr>
          <w:rFonts w:ascii="Arial Narrow" w:eastAsia="Calibri" w:hAnsi="Arial Narrow" w:cs="Calibri"/>
          <w:kern w:val="0"/>
          <w:sz w:val="24"/>
          <w:szCs w:val="24"/>
          <w14:ligatures w14:val="none"/>
        </w:rPr>
        <w:t xml:space="preserve"> 2025</w:t>
      </w:r>
    </w:p>
    <w:p w14:paraId="2EBB9527" w14:textId="296B57B9" w:rsidR="00B75599" w:rsidRDefault="00B75599" w:rsidP="00BE6C21">
      <w:pPr>
        <w:spacing w:line="360" w:lineRule="auto"/>
        <w:ind w:left="360"/>
        <w:contextualSpacing/>
        <w:jc w:val="both"/>
        <w:rPr>
          <w:rFonts w:ascii="Arial Narrow" w:eastAsia="Calibri" w:hAnsi="Arial Narrow" w:cs="Calibri"/>
          <w:b/>
          <w:bCs/>
          <w:kern w:val="0"/>
          <w:sz w:val="24"/>
          <w:szCs w:val="24"/>
          <w14:ligatures w14:val="none"/>
        </w:rPr>
      </w:pPr>
      <w:r w:rsidRPr="0015168E">
        <w:rPr>
          <w:rFonts w:ascii="Arial Narrow" w:eastAsia="Calibri" w:hAnsi="Arial Narrow" w:cs="Calibri"/>
          <w:b/>
          <w:bCs/>
          <w:kern w:val="0"/>
          <w:sz w:val="24"/>
          <w:szCs w:val="24"/>
          <w14:ligatures w14:val="none"/>
        </w:rPr>
        <w:t>Venue</w:t>
      </w:r>
      <w:r w:rsidR="00FA3A16">
        <w:rPr>
          <w:rFonts w:ascii="Arial Narrow" w:eastAsia="Calibri" w:hAnsi="Arial Narrow" w:cs="Calibri"/>
          <w:b/>
          <w:bCs/>
          <w:kern w:val="0"/>
          <w:sz w:val="24"/>
          <w:szCs w:val="24"/>
          <w14:ligatures w14:val="none"/>
        </w:rPr>
        <w:t>: Environmental House</w:t>
      </w:r>
      <w:r w:rsidR="000C33D3">
        <w:rPr>
          <w:rFonts w:ascii="Arial Narrow" w:eastAsia="Calibri" w:hAnsi="Arial Narrow" w:cs="Calibri"/>
          <w:b/>
          <w:bCs/>
          <w:kern w:val="0"/>
          <w:sz w:val="24"/>
          <w:szCs w:val="24"/>
          <w14:ligatures w14:val="none"/>
        </w:rPr>
        <w:t xml:space="preserve"> (Arcadia, </w:t>
      </w:r>
      <w:r w:rsidR="00E1595F">
        <w:rPr>
          <w:rFonts w:ascii="Arial Narrow" w:eastAsia="Calibri" w:hAnsi="Arial Narrow" w:cs="Calibri"/>
          <w:b/>
          <w:bCs/>
          <w:kern w:val="0"/>
          <w:sz w:val="24"/>
          <w:szCs w:val="24"/>
          <w14:ligatures w14:val="none"/>
        </w:rPr>
        <w:t>Steve Biko</w:t>
      </w:r>
      <w:r w:rsidR="00A206D9">
        <w:rPr>
          <w:rFonts w:ascii="Arial Narrow" w:eastAsia="Calibri" w:hAnsi="Arial Narrow" w:cs="Calibri"/>
          <w:b/>
          <w:bCs/>
          <w:kern w:val="0"/>
          <w:sz w:val="24"/>
          <w:szCs w:val="24"/>
          <w14:ligatures w14:val="none"/>
        </w:rPr>
        <w:t>)</w:t>
      </w:r>
      <w:r w:rsidR="00E1595F">
        <w:rPr>
          <w:rFonts w:ascii="Arial Narrow" w:eastAsia="Calibri" w:hAnsi="Arial Narrow" w:cs="Calibri"/>
          <w:b/>
          <w:bCs/>
          <w:kern w:val="0"/>
          <w:sz w:val="24"/>
          <w:szCs w:val="24"/>
          <w14:ligatures w14:val="none"/>
        </w:rPr>
        <w:t xml:space="preserve"> </w:t>
      </w:r>
    </w:p>
    <w:p w14:paraId="4A02CD84" w14:textId="77777777" w:rsidR="000C33D3" w:rsidRPr="0015168E" w:rsidRDefault="000C33D3" w:rsidP="00BE6C21">
      <w:pPr>
        <w:spacing w:line="360" w:lineRule="auto"/>
        <w:ind w:left="360"/>
        <w:contextualSpacing/>
        <w:jc w:val="both"/>
        <w:rPr>
          <w:rFonts w:ascii="Arial Narrow" w:eastAsia="Calibri" w:hAnsi="Arial Narrow" w:cs="Calibri"/>
          <w:kern w:val="0"/>
          <w:sz w:val="24"/>
          <w:szCs w:val="24"/>
          <w14:ligatures w14:val="none"/>
        </w:rPr>
      </w:pPr>
    </w:p>
    <w:p w14:paraId="496F6090" w14:textId="77777777" w:rsidR="00E051C9" w:rsidRPr="00E051C9" w:rsidRDefault="00E051C9" w:rsidP="00177D8D">
      <w:pPr>
        <w:pStyle w:val="ListParagraph"/>
        <w:jc w:val="both"/>
        <w:rPr>
          <w:rFonts w:ascii="Arial Narrow" w:eastAsia="Calibri" w:hAnsi="Arial Narrow" w:cs="Calibri"/>
          <w:kern w:val="0"/>
          <w14:ligatures w14:val="none"/>
        </w:rPr>
      </w:pPr>
    </w:p>
    <w:p w14:paraId="347E6361" w14:textId="77777777" w:rsidR="00E051C9" w:rsidRDefault="00E051C9" w:rsidP="004B3B39">
      <w:pPr>
        <w:ind w:left="284"/>
        <w:jc w:val="both"/>
        <w:rPr>
          <w:rFonts w:ascii="Arial Narrow" w:eastAsia="Calibri" w:hAnsi="Arial Narrow" w:cs="Calibri"/>
          <w:kern w:val="0"/>
          <w14:ligatures w14:val="none"/>
        </w:rPr>
      </w:pPr>
    </w:p>
    <w:sectPr w:rsidR="00E051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95057" w14:textId="77777777" w:rsidR="0087780E" w:rsidRDefault="0087780E" w:rsidP="005A31B0">
      <w:pPr>
        <w:spacing w:after="0" w:line="240" w:lineRule="auto"/>
      </w:pPr>
      <w:r>
        <w:separator/>
      </w:r>
    </w:p>
  </w:endnote>
  <w:endnote w:type="continuationSeparator" w:id="0">
    <w:p w14:paraId="36BC928F" w14:textId="77777777" w:rsidR="0087780E" w:rsidRDefault="0087780E" w:rsidP="005A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555844"/>
      <w:docPartObj>
        <w:docPartGallery w:val="Page Numbers (Bottom of Page)"/>
        <w:docPartUnique/>
      </w:docPartObj>
    </w:sdtPr>
    <w:sdtEndPr>
      <w:rPr>
        <w:color w:val="7F7F7F"/>
        <w:spacing w:val="60"/>
      </w:rPr>
    </w:sdtEndPr>
    <w:sdtContent>
      <w:p w14:paraId="1EE64A51" w14:textId="50BB331B" w:rsidR="005A31B0" w:rsidRDefault="005A31B0" w:rsidP="009B2BE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B2BE9">
          <w:rPr>
            <w:color w:val="7F7F7F"/>
            <w:spacing w:val="60"/>
          </w:rPr>
          <w:t>Page</w:t>
        </w:r>
      </w:p>
    </w:sdtContent>
  </w:sdt>
  <w:p w14:paraId="3CA06FCB" w14:textId="77777777" w:rsidR="000F3387" w:rsidRDefault="00B75599" w:rsidP="000F3387">
    <w:pPr>
      <w:spacing w:after="100" w:afterAutospacing="1"/>
      <w:jc w:val="center"/>
      <w:rPr>
        <w:rFonts w:ascii="Arial Narrow" w:hAnsi="Arial Narrow"/>
        <w:b/>
        <w:bCs/>
        <w:sz w:val="24"/>
        <w:szCs w:val="24"/>
      </w:rPr>
    </w:pPr>
    <w:bookmarkStart w:id="2" w:name="_Hlk148418526"/>
    <w:r w:rsidRPr="00B75599">
      <w:rPr>
        <w:rFonts w:ascii="Arial Narrow" w:hAnsi="Arial Narrow"/>
      </w:rPr>
      <w:t xml:space="preserve"> </w:t>
    </w:r>
    <w:r w:rsidR="000F3387">
      <w:rPr>
        <w:rFonts w:ascii="Arial Narrow" w:hAnsi="Arial Narrow"/>
        <w:b/>
        <w:bCs/>
        <w:sz w:val="24"/>
        <w:szCs w:val="24"/>
      </w:rPr>
      <w:t>CONCEPT NOTE FOR WASTE MANAGEMENT LICENCE AND EXCLUSION WORKSHOP</w:t>
    </w:r>
  </w:p>
  <w:p w14:paraId="4F512FFF" w14:textId="71ED9E21" w:rsidR="00B75599" w:rsidRPr="000A74BE" w:rsidRDefault="00B75599" w:rsidP="00B75599">
    <w:pPr>
      <w:jc w:val="center"/>
      <w:rPr>
        <w:rFonts w:ascii="Arial Narrow" w:hAnsi="Arial Narrow"/>
        <w:b/>
        <w:bCs/>
      </w:rPr>
    </w:pPr>
  </w:p>
  <w:bookmarkEnd w:id="2"/>
  <w:p w14:paraId="207CFE9A" w14:textId="78AB2665" w:rsidR="005A31B0" w:rsidRPr="005A31B0" w:rsidRDefault="005A31B0" w:rsidP="005A31B0">
    <w:pPr>
      <w:tabs>
        <w:tab w:val="center" w:pos="4513"/>
        <w:tab w:val="right" w:pos="9026"/>
      </w:tabs>
      <w:spacing w:after="0" w:line="240" w:lineRule="auto"/>
      <w:rPr>
        <w:rFonts w:ascii="Calibri" w:eastAsia="Calibri" w:hAnsi="Calibri" w:cs="Times New Roman"/>
        <w:kern w:val="0"/>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B0AD" w14:textId="77777777" w:rsidR="0087780E" w:rsidRDefault="0087780E" w:rsidP="005A31B0">
      <w:pPr>
        <w:spacing w:after="0" w:line="240" w:lineRule="auto"/>
      </w:pPr>
      <w:r>
        <w:separator/>
      </w:r>
    </w:p>
  </w:footnote>
  <w:footnote w:type="continuationSeparator" w:id="0">
    <w:p w14:paraId="4D8FF11F" w14:textId="77777777" w:rsidR="0087780E" w:rsidRDefault="0087780E" w:rsidP="005A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655"/>
    <w:multiLevelType w:val="hybridMultilevel"/>
    <w:tmpl w:val="6BDA25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4D73FC"/>
    <w:multiLevelType w:val="hybridMultilevel"/>
    <w:tmpl w:val="92EE510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ECC5F6C"/>
    <w:multiLevelType w:val="hybridMultilevel"/>
    <w:tmpl w:val="E39EB238"/>
    <w:lvl w:ilvl="0" w:tplc="1C090001">
      <w:start w:val="1"/>
      <w:numFmt w:val="bullet"/>
      <w:lvlText w:val=""/>
      <w:lvlJc w:val="left"/>
      <w:pPr>
        <w:ind w:left="1506" w:hanging="360"/>
      </w:pPr>
      <w:rPr>
        <w:rFonts w:ascii="Symbol" w:hAnsi="Symbol"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3" w15:restartNumberingAfterBreak="0">
    <w:nsid w:val="0F655B3A"/>
    <w:multiLevelType w:val="hybridMultilevel"/>
    <w:tmpl w:val="F5C41D3A"/>
    <w:lvl w:ilvl="0" w:tplc="08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 w15:restartNumberingAfterBreak="0">
    <w:nsid w:val="11470627"/>
    <w:multiLevelType w:val="hybridMultilevel"/>
    <w:tmpl w:val="86866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4A572D"/>
    <w:multiLevelType w:val="hybridMultilevel"/>
    <w:tmpl w:val="6938F9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CE72D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070B4"/>
    <w:multiLevelType w:val="hybridMultilevel"/>
    <w:tmpl w:val="CCE400E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8C43A9"/>
    <w:multiLevelType w:val="hybridMultilevel"/>
    <w:tmpl w:val="F528C74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9" w15:restartNumberingAfterBreak="0">
    <w:nsid w:val="1DB72DF2"/>
    <w:multiLevelType w:val="hybridMultilevel"/>
    <w:tmpl w:val="9956E30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0" w15:restartNumberingAfterBreak="0">
    <w:nsid w:val="1F123823"/>
    <w:multiLevelType w:val="hybridMultilevel"/>
    <w:tmpl w:val="1A1AAE1A"/>
    <w:lvl w:ilvl="0" w:tplc="1C090001">
      <w:start w:val="1"/>
      <w:numFmt w:val="bullet"/>
      <w:lvlText w:val=""/>
      <w:lvlJc w:val="left"/>
      <w:pPr>
        <w:ind w:left="1190" w:hanging="360"/>
      </w:pPr>
      <w:rPr>
        <w:rFonts w:ascii="Symbol" w:hAnsi="Symbol" w:hint="default"/>
      </w:rPr>
    </w:lvl>
    <w:lvl w:ilvl="1" w:tplc="1C090003" w:tentative="1">
      <w:start w:val="1"/>
      <w:numFmt w:val="bullet"/>
      <w:lvlText w:val="o"/>
      <w:lvlJc w:val="left"/>
      <w:pPr>
        <w:ind w:left="1910" w:hanging="360"/>
      </w:pPr>
      <w:rPr>
        <w:rFonts w:ascii="Courier New" w:hAnsi="Courier New" w:cs="Courier New" w:hint="default"/>
      </w:rPr>
    </w:lvl>
    <w:lvl w:ilvl="2" w:tplc="1C090005" w:tentative="1">
      <w:start w:val="1"/>
      <w:numFmt w:val="bullet"/>
      <w:lvlText w:val=""/>
      <w:lvlJc w:val="left"/>
      <w:pPr>
        <w:ind w:left="2630" w:hanging="360"/>
      </w:pPr>
      <w:rPr>
        <w:rFonts w:ascii="Wingdings" w:hAnsi="Wingdings" w:hint="default"/>
      </w:rPr>
    </w:lvl>
    <w:lvl w:ilvl="3" w:tplc="1C090001" w:tentative="1">
      <w:start w:val="1"/>
      <w:numFmt w:val="bullet"/>
      <w:lvlText w:val=""/>
      <w:lvlJc w:val="left"/>
      <w:pPr>
        <w:ind w:left="3350" w:hanging="360"/>
      </w:pPr>
      <w:rPr>
        <w:rFonts w:ascii="Symbol" w:hAnsi="Symbol" w:hint="default"/>
      </w:rPr>
    </w:lvl>
    <w:lvl w:ilvl="4" w:tplc="1C090003" w:tentative="1">
      <w:start w:val="1"/>
      <w:numFmt w:val="bullet"/>
      <w:lvlText w:val="o"/>
      <w:lvlJc w:val="left"/>
      <w:pPr>
        <w:ind w:left="4070" w:hanging="360"/>
      </w:pPr>
      <w:rPr>
        <w:rFonts w:ascii="Courier New" w:hAnsi="Courier New" w:cs="Courier New" w:hint="default"/>
      </w:rPr>
    </w:lvl>
    <w:lvl w:ilvl="5" w:tplc="1C090005" w:tentative="1">
      <w:start w:val="1"/>
      <w:numFmt w:val="bullet"/>
      <w:lvlText w:val=""/>
      <w:lvlJc w:val="left"/>
      <w:pPr>
        <w:ind w:left="4790" w:hanging="360"/>
      </w:pPr>
      <w:rPr>
        <w:rFonts w:ascii="Wingdings" w:hAnsi="Wingdings" w:hint="default"/>
      </w:rPr>
    </w:lvl>
    <w:lvl w:ilvl="6" w:tplc="1C090001" w:tentative="1">
      <w:start w:val="1"/>
      <w:numFmt w:val="bullet"/>
      <w:lvlText w:val=""/>
      <w:lvlJc w:val="left"/>
      <w:pPr>
        <w:ind w:left="5510" w:hanging="360"/>
      </w:pPr>
      <w:rPr>
        <w:rFonts w:ascii="Symbol" w:hAnsi="Symbol" w:hint="default"/>
      </w:rPr>
    </w:lvl>
    <w:lvl w:ilvl="7" w:tplc="1C090003" w:tentative="1">
      <w:start w:val="1"/>
      <w:numFmt w:val="bullet"/>
      <w:lvlText w:val="o"/>
      <w:lvlJc w:val="left"/>
      <w:pPr>
        <w:ind w:left="6230" w:hanging="360"/>
      </w:pPr>
      <w:rPr>
        <w:rFonts w:ascii="Courier New" w:hAnsi="Courier New" w:cs="Courier New" w:hint="default"/>
      </w:rPr>
    </w:lvl>
    <w:lvl w:ilvl="8" w:tplc="1C090005" w:tentative="1">
      <w:start w:val="1"/>
      <w:numFmt w:val="bullet"/>
      <w:lvlText w:val=""/>
      <w:lvlJc w:val="left"/>
      <w:pPr>
        <w:ind w:left="6950" w:hanging="360"/>
      </w:pPr>
      <w:rPr>
        <w:rFonts w:ascii="Wingdings" w:hAnsi="Wingdings" w:hint="default"/>
      </w:rPr>
    </w:lvl>
  </w:abstractNum>
  <w:abstractNum w:abstractNumId="11" w15:restartNumberingAfterBreak="0">
    <w:nsid w:val="222C2625"/>
    <w:multiLevelType w:val="hybridMultilevel"/>
    <w:tmpl w:val="18780D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5EF778A"/>
    <w:multiLevelType w:val="hybridMultilevel"/>
    <w:tmpl w:val="701A2C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285C1A78"/>
    <w:multiLevelType w:val="multilevel"/>
    <w:tmpl w:val="33268C9C"/>
    <w:lvl w:ilvl="0">
      <w:start w:val="1"/>
      <w:numFmt w:val="bullet"/>
      <w:lvlText w:val=""/>
      <w:lvlJc w:val="left"/>
      <w:pPr>
        <w:ind w:left="644" w:hanging="360"/>
      </w:pPr>
      <w:rPr>
        <w:rFonts w:ascii="Symbol" w:hAnsi="Symbol" w:hint="default"/>
        <w:b/>
        <w:sz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15:restartNumberingAfterBreak="0">
    <w:nsid w:val="2C846D6B"/>
    <w:multiLevelType w:val="hybridMultilevel"/>
    <w:tmpl w:val="DE504E42"/>
    <w:lvl w:ilvl="0" w:tplc="1C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38944003"/>
    <w:multiLevelType w:val="hybridMultilevel"/>
    <w:tmpl w:val="040E0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BA285F"/>
    <w:multiLevelType w:val="hybridMultilevel"/>
    <w:tmpl w:val="1E7E1A66"/>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7" w15:restartNumberingAfterBreak="0">
    <w:nsid w:val="3B631807"/>
    <w:multiLevelType w:val="hybridMultilevel"/>
    <w:tmpl w:val="0E7E34AE"/>
    <w:lvl w:ilvl="0" w:tplc="FB2EA914">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C15360E"/>
    <w:multiLevelType w:val="hybridMultilevel"/>
    <w:tmpl w:val="F18E8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C9A1F12"/>
    <w:multiLevelType w:val="hybridMultilevel"/>
    <w:tmpl w:val="652473D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0" w15:restartNumberingAfterBreak="0">
    <w:nsid w:val="45A03DF1"/>
    <w:multiLevelType w:val="multilevel"/>
    <w:tmpl w:val="09901E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332150"/>
    <w:multiLevelType w:val="hybridMultilevel"/>
    <w:tmpl w:val="590C72F0"/>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2" w15:restartNumberingAfterBreak="0">
    <w:nsid w:val="495B5FDB"/>
    <w:multiLevelType w:val="multilevel"/>
    <w:tmpl w:val="2DC064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ascii="Arial Narrow" w:hAnsi="Arial Narrow" w:cstheme="minorHAnsi" w:hint="default"/>
        <w:b w:val="0"/>
        <w:i w:val="0"/>
        <w:caps w:val="0"/>
        <w:smallCaps w:val="0"/>
        <w:color w:val="auto"/>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isLgl/>
      <w:lvlText w:val="%1.%2.%3.%4."/>
      <w:lvlJc w:val="left"/>
      <w:pPr>
        <w:ind w:left="720" w:hanging="720"/>
      </w:pPr>
      <w:rPr>
        <w:rFonts w:hint="default"/>
        <w:b w:val="0"/>
        <w:i w:val="0"/>
        <w:sz w:val="24"/>
        <w:szCs w:val="24"/>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23" w15:restartNumberingAfterBreak="0">
    <w:nsid w:val="4A9A42D8"/>
    <w:multiLevelType w:val="multilevel"/>
    <w:tmpl w:val="2DC064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ascii="Arial Narrow" w:hAnsi="Arial Narrow" w:cstheme="minorHAnsi" w:hint="default"/>
        <w:b w:val="0"/>
        <w:i w:val="0"/>
        <w:caps w:val="0"/>
        <w:smallCaps w:val="0"/>
        <w:color w:val="auto"/>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isLgl/>
      <w:lvlText w:val="%1.%2.%3.%4."/>
      <w:lvlJc w:val="left"/>
      <w:pPr>
        <w:ind w:left="720" w:hanging="720"/>
      </w:pPr>
      <w:rPr>
        <w:rFonts w:hint="default"/>
        <w:b w:val="0"/>
        <w:i w:val="0"/>
        <w:sz w:val="24"/>
        <w:szCs w:val="24"/>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24" w15:restartNumberingAfterBreak="0">
    <w:nsid w:val="4CEC34EC"/>
    <w:multiLevelType w:val="hybridMultilevel"/>
    <w:tmpl w:val="0CCE9F1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5" w15:restartNumberingAfterBreak="0">
    <w:nsid w:val="504D65AD"/>
    <w:multiLevelType w:val="hybridMultilevel"/>
    <w:tmpl w:val="D31A1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826014E"/>
    <w:multiLevelType w:val="hybridMultilevel"/>
    <w:tmpl w:val="64885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0847625"/>
    <w:multiLevelType w:val="multilevel"/>
    <w:tmpl w:val="05D8814C"/>
    <w:lvl w:ilvl="0">
      <w:start w:val="1"/>
      <w:numFmt w:val="decimal"/>
      <w:lvlText w:val="%1."/>
      <w:lvlJc w:val="left"/>
      <w:pPr>
        <w:ind w:left="644" w:hanging="360"/>
      </w:pPr>
      <w:rPr>
        <w:rFonts w:hint="default"/>
        <w:b/>
        <w:sz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8" w15:restartNumberingAfterBreak="0">
    <w:nsid w:val="62E65288"/>
    <w:multiLevelType w:val="hybridMultilevel"/>
    <w:tmpl w:val="F27071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76B4433"/>
    <w:multiLevelType w:val="hybridMultilevel"/>
    <w:tmpl w:val="A98AAF8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 w15:restartNumberingAfterBreak="0">
    <w:nsid w:val="6E1C6FD7"/>
    <w:multiLevelType w:val="hybridMultilevel"/>
    <w:tmpl w:val="1BE2FAFE"/>
    <w:lvl w:ilvl="0" w:tplc="1C090003">
      <w:start w:val="1"/>
      <w:numFmt w:val="bullet"/>
      <w:lvlText w:val="o"/>
      <w:lvlJc w:val="left"/>
      <w:pPr>
        <w:ind w:left="1364" w:hanging="360"/>
      </w:pPr>
      <w:rPr>
        <w:rFonts w:ascii="Courier New" w:hAnsi="Courier New" w:cs="Courier New"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1" w15:restartNumberingAfterBreak="0">
    <w:nsid w:val="6E87734C"/>
    <w:multiLevelType w:val="hybridMultilevel"/>
    <w:tmpl w:val="8F9833CC"/>
    <w:lvl w:ilvl="0" w:tplc="1C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7AA54F4E"/>
    <w:multiLevelType w:val="hybridMultilevel"/>
    <w:tmpl w:val="038211A4"/>
    <w:lvl w:ilvl="0" w:tplc="1C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7B7473D2"/>
    <w:multiLevelType w:val="hybridMultilevel"/>
    <w:tmpl w:val="3AD6B084"/>
    <w:lvl w:ilvl="0" w:tplc="1C090001">
      <w:start w:val="1"/>
      <w:numFmt w:val="bullet"/>
      <w:lvlText w:val=""/>
      <w:lvlJc w:val="left"/>
      <w:pPr>
        <w:ind w:left="1364" w:hanging="360"/>
      </w:pPr>
      <w:rPr>
        <w:rFonts w:ascii="Symbol" w:hAnsi="Symbol" w:hint="default"/>
      </w:rPr>
    </w:lvl>
    <w:lvl w:ilvl="1" w:tplc="1C090001">
      <w:start w:val="1"/>
      <w:numFmt w:val="bullet"/>
      <w:lvlText w:val=""/>
      <w:lvlJc w:val="left"/>
      <w:pPr>
        <w:ind w:left="1146" w:hanging="360"/>
      </w:pPr>
      <w:rPr>
        <w:rFonts w:ascii="Symbol" w:hAnsi="Symbol"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num w:numId="1" w16cid:durableId="136995999">
    <w:abstractNumId w:val="23"/>
  </w:num>
  <w:num w:numId="2" w16cid:durableId="10186780">
    <w:abstractNumId w:val="4"/>
  </w:num>
  <w:num w:numId="3" w16cid:durableId="767048021">
    <w:abstractNumId w:val="0"/>
  </w:num>
  <w:num w:numId="4" w16cid:durableId="1041788294">
    <w:abstractNumId w:val="5"/>
  </w:num>
  <w:num w:numId="5" w16cid:durableId="58797446">
    <w:abstractNumId w:val="11"/>
  </w:num>
  <w:num w:numId="6" w16cid:durableId="997852024">
    <w:abstractNumId w:val="25"/>
  </w:num>
  <w:num w:numId="7" w16cid:durableId="625695052">
    <w:abstractNumId w:val="6"/>
  </w:num>
  <w:num w:numId="8" w16cid:durableId="2036733610">
    <w:abstractNumId w:val="26"/>
  </w:num>
  <w:num w:numId="9" w16cid:durableId="288829143">
    <w:abstractNumId w:val="18"/>
  </w:num>
  <w:num w:numId="10" w16cid:durableId="1159269616">
    <w:abstractNumId w:val="3"/>
  </w:num>
  <w:num w:numId="11" w16cid:durableId="884147023">
    <w:abstractNumId w:val="8"/>
  </w:num>
  <w:num w:numId="12" w16cid:durableId="605188446">
    <w:abstractNumId w:val="28"/>
  </w:num>
  <w:num w:numId="13" w16cid:durableId="1987391436">
    <w:abstractNumId w:val="29"/>
  </w:num>
  <w:num w:numId="14" w16cid:durableId="1616516952">
    <w:abstractNumId w:val="19"/>
  </w:num>
  <w:num w:numId="15" w16cid:durableId="1352536175">
    <w:abstractNumId w:val="27"/>
  </w:num>
  <w:num w:numId="16" w16cid:durableId="222955786">
    <w:abstractNumId w:val="33"/>
  </w:num>
  <w:num w:numId="17" w16cid:durableId="210967417">
    <w:abstractNumId w:val="15"/>
  </w:num>
  <w:num w:numId="18" w16cid:durableId="1267811760">
    <w:abstractNumId w:val="12"/>
  </w:num>
  <w:num w:numId="19" w16cid:durableId="2046176183">
    <w:abstractNumId w:val="24"/>
  </w:num>
  <w:num w:numId="20" w16cid:durableId="524293734">
    <w:abstractNumId w:val="32"/>
  </w:num>
  <w:num w:numId="21" w16cid:durableId="42800447">
    <w:abstractNumId w:val="14"/>
  </w:num>
  <w:num w:numId="22" w16cid:durableId="990865081">
    <w:abstractNumId w:val="9"/>
  </w:num>
  <w:num w:numId="23" w16cid:durableId="2004041286">
    <w:abstractNumId w:val="31"/>
  </w:num>
  <w:num w:numId="24" w16cid:durableId="1393456479">
    <w:abstractNumId w:val="10"/>
  </w:num>
  <w:num w:numId="25" w16cid:durableId="1638488390">
    <w:abstractNumId w:val="2"/>
  </w:num>
  <w:num w:numId="26" w16cid:durableId="1958220969">
    <w:abstractNumId w:val="21"/>
  </w:num>
  <w:num w:numId="27" w16cid:durableId="1360664367">
    <w:abstractNumId w:val="7"/>
  </w:num>
  <w:num w:numId="28" w16cid:durableId="871501445">
    <w:abstractNumId w:val="16"/>
  </w:num>
  <w:num w:numId="29" w16cid:durableId="1409187017">
    <w:abstractNumId w:val="30"/>
  </w:num>
  <w:num w:numId="30" w16cid:durableId="363286149">
    <w:abstractNumId w:val="13"/>
  </w:num>
  <w:num w:numId="31" w16cid:durableId="1051462813">
    <w:abstractNumId w:val="17"/>
  </w:num>
  <w:num w:numId="32" w16cid:durableId="1953897967">
    <w:abstractNumId w:val="1"/>
  </w:num>
  <w:num w:numId="33" w16cid:durableId="402338499">
    <w:abstractNumId w:val="22"/>
  </w:num>
  <w:num w:numId="34" w16cid:durableId="95366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B0"/>
    <w:rsid w:val="00020714"/>
    <w:rsid w:val="00020FE4"/>
    <w:rsid w:val="00050382"/>
    <w:rsid w:val="00050A32"/>
    <w:rsid w:val="00055876"/>
    <w:rsid w:val="0005678A"/>
    <w:rsid w:val="00061D13"/>
    <w:rsid w:val="00070B47"/>
    <w:rsid w:val="00081B37"/>
    <w:rsid w:val="0009645D"/>
    <w:rsid w:val="000A015D"/>
    <w:rsid w:val="000A74BE"/>
    <w:rsid w:val="000C33D3"/>
    <w:rsid w:val="000D0449"/>
    <w:rsid w:val="000F3387"/>
    <w:rsid w:val="000F3E09"/>
    <w:rsid w:val="00111138"/>
    <w:rsid w:val="0011201A"/>
    <w:rsid w:val="00117A19"/>
    <w:rsid w:val="00120B31"/>
    <w:rsid w:val="00120C6E"/>
    <w:rsid w:val="00123B13"/>
    <w:rsid w:val="00126730"/>
    <w:rsid w:val="00130E79"/>
    <w:rsid w:val="00133C1B"/>
    <w:rsid w:val="00134E10"/>
    <w:rsid w:val="0015168E"/>
    <w:rsid w:val="0015593F"/>
    <w:rsid w:val="00156BD6"/>
    <w:rsid w:val="00173842"/>
    <w:rsid w:val="00177D8D"/>
    <w:rsid w:val="001A3D53"/>
    <w:rsid w:val="001A73F4"/>
    <w:rsid w:val="001B683C"/>
    <w:rsid w:val="001C4C1C"/>
    <w:rsid w:val="001D4BAF"/>
    <w:rsid w:val="001E0D62"/>
    <w:rsid w:val="001E206C"/>
    <w:rsid w:val="001E369E"/>
    <w:rsid w:val="001E628A"/>
    <w:rsid w:val="002070C3"/>
    <w:rsid w:val="002161A4"/>
    <w:rsid w:val="00240B0B"/>
    <w:rsid w:val="0025120D"/>
    <w:rsid w:val="00256896"/>
    <w:rsid w:val="002616E7"/>
    <w:rsid w:val="0026729D"/>
    <w:rsid w:val="002701CD"/>
    <w:rsid w:val="002A7F04"/>
    <w:rsid w:val="002C005E"/>
    <w:rsid w:val="002E0B5D"/>
    <w:rsid w:val="002E6B70"/>
    <w:rsid w:val="00307EAB"/>
    <w:rsid w:val="00322B4C"/>
    <w:rsid w:val="00322E09"/>
    <w:rsid w:val="003607C2"/>
    <w:rsid w:val="00361A4C"/>
    <w:rsid w:val="003630EB"/>
    <w:rsid w:val="0036569C"/>
    <w:rsid w:val="00367909"/>
    <w:rsid w:val="00372CE6"/>
    <w:rsid w:val="0037436B"/>
    <w:rsid w:val="00393E8F"/>
    <w:rsid w:val="00396AEE"/>
    <w:rsid w:val="003B506B"/>
    <w:rsid w:val="003C6DCC"/>
    <w:rsid w:val="003E2824"/>
    <w:rsid w:val="003E2EB2"/>
    <w:rsid w:val="003F4C5D"/>
    <w:rsid w:val="004170D7"/>
    <w:rsid w:val="00424E92"/>
    <w:rsid w:val="00425D8D"/>
    <w:rsid w:val="00447EF1"/>
    <w:rsid w:val="00451AEB"/>
    <w:rsid w:val="0045600B"/>
    <w:rsid w:val="0047084F"/>
    <w:rsid w:val="00472F40"/>
    <w:rsid w:val="0047766E"/>
    <w:rsid w:val="004A1340"/>
    <w:rsid w:val="004A4C25"/>
    <w:rsid w:val="004B3B39"/>
    <w:rsid w:val="004C7504"/>
    <w:rsid w:val="004D0350"/>
    <w:rsid w:val="004D126E"/>
    <w:rsid w:val="004D2201"/>
    <w:rsid w:val="004F07B4"/>
    <w:rsid w:val="00500CA4"/>
    <w:rsid w:val="00502EDC"/>
    <w:rsid w:val="00510174"/>
    <w:rsid w:val="00510A3E"/>
    <w:rsid w:val="00545047"/>
    <w:rsid w:val="00560D0C"/>
    <w:rsid w:val="00570C0F"/>
    <w:rsid w:val="00576820"/>
    <w:rsid w:val="005A1120"/>
    <w:rsid w:val="005A31B0"/>
    <w:rsid w:val="005B2ABB"/>
    <w:rsid w:val="005C3DC0"/>
    <w:rsid w:val="005C61D4"/>
    <w:rsid w:val="005D66CB"/>
    <w:rsid w:val="005F4C24"/>
    <w:rsid w:val="006046F2"/>
    <w:rsid w:val="00607456"/>
    <w:rsid w:val="00607D12"/>
    <w:rsid w:val="006114CF"/>
    <w:rsid w:val="00621B5A"/>
    <w:rsid w:val="00624423"/>
    <w:rsid w:val="00624A5C"/>
    <w:rsid w:val="00626BD4"/>
    <w:rsid w:val="00636007"/>
    <w:rsid w:val="00643CED"/>
    <w:rsid w:val="00650FC4"/>
    <w:rsid w:val="0066413E"/>
    <w:rsid w:val="006718B0"/>
    <w:rsid w:val="00673D7E"/>
    <w:rsid w:val="00677F15"/>
    <w:rsid w:val="006B31EF"/>
    <w:rsid w:val="006B3C54"/>
    <w:rsid w:val="006B3E50"/>
    <w:rsid w:val="006C5E9B"/>
    <w:rsid w:val="006D3916"/>
    <w:rsid w:val="006E45F2"/>
    <w:rsid w:val="006F6480"/>
    <w:rsid w:val="00715553"/>
    <w:rsid w:val="00715742"/>
    <w:rsid w:val="007228A8"/>
    <w:rsid w:val="0074656A"/>
    <w:rsid w:val="00755E14"/>
    <w:rsid w:val="00773C3D"/>
    <w:rsid w:val="0078422A"/>
    <w:rsid w:val="007A4947"/>
    <w:rsid w:val="007C6611"/>
    <w:rsid w:val="007E11B3"/>
    <w:rsid w:val="007E19A9"/>
    <w:rsid w:val="007F2EA5"/>
    <w:rsid w:val="00812FD4"/>
    <w:rsid w:val="0081686A"/>
    <w:rsid w:val="00831B83"/>
    <w:rsid w:val="0084399B"/>
    <w:rsid w:val="00845281"/>
    <w:rsid w:val="00851E21"/>
    <w:rsid w:val="00852A70"/>
    <w:rsid w:val="00852ACF"/>
    <w:rsid w:val="008540E0"/>
    <w:rsid w:val="00857293"/>
    <w:rsid w:val="00863EB7"/>
    <w:rsid w:val="0087780E"/>
    <w:rsid w:val="00882D28"/>
    <w:rsid w:val="00882ECD"/>
    <w:rsid w:val="00891A00"/>
    <w:rsid w:val="008939A2"/>
    <w:rsid w:val="008A3DF6"/>
    <w:rsid w:val="008B72DF"/>
    <w:rsid w:val="008B7829"/>
    <w:rsid w:val="008C2D6E"/>
    <w:rsid w:val="008D354F"/>
    <w:rsid w:val="008D5FF2"/>
    <w:rsid w:val="008F1ED5"/>
    <w:rsid w:val="009007D3"/>
    <w:rsid w:val="0092184A"/>
    <w:rsid w:val="00960360"/>
    <w:rsid w:val="009616EA"/>
    <w:rsid w:val="00970993"/>
    <w:rsid w:val="009948F7"/>
    <w:rsid w:val="009B2BE9"/>
    <w:rsid w:val="009B653E"/>
    <w:rsid w:val="009D0FBD"/>
    <w:rsid w:val="009D741C"/>
    <w:rsid w:val="009E140B"/>
    <w:rsid w:val="009E5868"/>
    <w:rsid w:val="009E6F8C"/>
    <w:rsid w:val="00A00681"/>
    <w:rsid w:val="00A02C15"/>
    <w:rsid w:val="00A03F28"/>
    <w:rsid w:val="00A206D9"/>
    <w:rsid w:val="00A4381B"/>
    <w:rsid w:val="00A46844"/>
    <w:rsid w:val="00A5204D"/>
    <w:rsid w:val="00A656B9"/>
    <w:rsid w:val="00A834B1"/>
    <w:rsid w:val="00A93D08"/>
    <w:rsid w:val="00AA3955"/>
    <w:rsid w:val="00AB0BCE"/>
    <w:rsid w:val="00AB6714"/>
    <w:rsid w:val="00AF3764"/>
    <w:rsid w:val="00AF7FF9"/>
    <w:rsid w:val="00B1038E"/>
    <w:rsid w:val="00B3464B"/>
    <w:rsid w:val="00B5169A"/>
    <w:rsid w:val="00B74632"/>
    <w:rsid w:val="00B74E12"/>
    <w:rsid w:val="00B75599"/>
    <w:rsid w:val="00B8387F"/>
    <w:rsid w:val="00B8572E"/>
    <w:rsid w:val="00B950FF"/>
    <w:rsid w:val="00BC07D7"/>
    <w:rsid w:val="00BC0A6B"/>
    <w:rsid w:val="00BC397A"/>
    <w:rsid w:val="00BC52ED"/>
    <w:rsid w:val="00BC67A9"/>
    <w:rsid w:val="00BD0708"/>
    <w:rsid w:val="00BD2E05"/>
    <w:rsid w:val="00BD4D82"/>
    <w:rsid w:val="00BD5B35"/>
    <w:rsid w:val="00BE0E40"/>
    <w:rsid w:val="00BE2553"/>
    <w:rsid w:val="00BE38E3"/>
    <w:rsid w:val="00BE6C21"/>
    <w:rsid w:val="00C21FE9"/>
    <w:rsid w:val="00C27B4C"/>
    <w:rsid w:val="00C432E6"/>
    <w:rsid w:val="00C438A9"/>
    <w:rsid w:val="00C52CB0"/>
    <w:rsid w:val="00C57DEA"/>
    <w:rsid w:val="00C72F49"/>
    <w:rsid w:val="00CA4EB1"/>
    <w:rsid w:val="00CB2530"/>
    <w:rsid w:val="00CC1EE2"/>
    <w:rsid w:val="00CC3035"/>
    <w:rsid w:val="00CE1F9A"/>
    <w:rsid w:val="00CE3859"/>
    <w:rsid w:val="00CE7A50"/>
    <w:rsid w:val="00CF3FC6"/>
    <w:rsid w:val="00D17859"/>
    <w:rsid w:val="00D35FF6"/>
    <w:rsid w:val="00D466ED"/>
    <w:rsid w:val="00D5643E"/>
    <w:rsid w:val="00D607EE"/>
    <w:rsid w:val="00D6434C"/>
    <w:rsid w:val="00D74DB7"/>
    <w:rsid w:val="00D80584"/>
    <w:rsid w:val="00D95966"/>
    <w:rsid w:val="00DA7A75"/>
    <w:rsid w:val="00DB5139"/>
    <w:rsid w:val="00DB535F"/>
    <w:rsid w:val="00DC7CE3"/>
    <w:rsid w:val="00DD2B81"/>
    <w:rsid w:val="00DD509C"/>
    <w:rsid w:val="00DE39FD"/>
    <w:rsid w:val="00DF66F6"/>
    <w:rsid w:val="00DF6AAE"/>
    <w:rsid w:val="00E051C9"/>
    <w:rsid w:val="00E06C01"/>
    <w:rsid w:val="00E1595F"/>
    <w:rsid w:val="00E260E8"/>
    <w:rsid w:val="00E31C07"/>
    <w:rsid w:val="00E4388E"/>
    <w:rsid w:val="00E55549"/>
    <w:rsid w:val="00E85ECB"/>
    <w:rsid w:val="00E960AD"/>
    <w:rsid w:val="00E9684F"/>
    <w:rsid w:val="00EA2549"/>
    <w:rsid w:val="00EA37D1"/>
    <w:rsid w:val="00EA6034"/>
    <w:rsid w:val="00ED6C74"/>
    <w:rsid w:val="00F21EFD"/>
    <w:rsid w:val="00F33809"/>
    <w:rsid w:val="00F35818"/>
    <w:rsid w:val="00F378CC"/>
    <w:rsid w:val="00F440C9"/>
    <w:rsid w:val="00F72501"/>
    <w:rsid w:val="00F97DF8"/>
    <w:rsid w:val="00FA3A16"/>
    <w:rsid w:val="00FA7582"/>
    <w:rsid w:val="00FB2F87"/>
    <w:rsid w:val="00FC2E11"/>
    <w:rsid w:val="00FE2C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CE79"/>
  <w15:chartTrackingRefBased/>
  <w15:docId w15:val="{ACCF06E8-71C1-4A8D-9BB4-FD67C745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B0"/>
  </w:style>
  <w:style w:type="paragraph" w:styleId="Footer">
    <w:name w:val="footer"/>
    <w:basedOn w:val="Normal"/>
    <w:link w:val="FooterChar"/>
    <w:uiPriority w:val="99"/>
    <w:unhideWhenUsed/>
    <w:rsid w:val="005A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B0"/>
  </w:style>
  <w:style w:type="paragraph" w:styleId="ListParagraph">
    <w:name w:val="List Paragraph"/>
    <w:basedOn w:val="Normal"/>
    <w:uiPriority w:val="34"/>
    <w:qFormat/>
    <w:rsid w:val="00A00681"/>
    <w:pPr>
      <w:ind w:left="720"/>
      <w:contextualSpacing/>
    </w:pPr>
  </w:style>
  <w:style w:type="table" w:styleId="TableGrid">
    <w:name w:val="Table Grid"/>
    <w:basedOn w:val="TableNormal"/>
    <w:uiPriority w:val="39"/>
    <w:rsid w:val="001E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 Khumalo</dc:creator>
  <cp:keywords/>
  <dc:description/>
  <cp:lastModifiedBy>Matjelele Phaladi</cp:lastModifiedBy>
  <cp:revision>2</cp:revision>
  <dcterms:created xsi:type="dcterms:W3CDTF">2025-02-19T07:32:00Z</dcterms:created>
  <dcterms:modified xsi:type="dcterms:W3CDTF">2025-02-19T07:32:00Z</dcterms:modified>
</cp:coreProperties>
</file>